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503" w:rsidRPr="00465AFA"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t>МИНИСТЕРСТВО ОБРАЗОВАНИЯ И НАУКИ</w:t>
      </w:r>
    </w:p>
    <w:p w:rsidR="00314503" w:rsidRPr="00465AFA"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t>ВОЛГОГРАДСКОЙ ОБЛАСТИ</w:t>
      </w:r>
    </w:p>
    <w:p w:rsidR="00314503" w:rsidRPr="00465AFA"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t>ГБОУ СПО  «БЫКОВСКИЙ АГРАРНЫЙ ТЕХНИКУМ»</w:t>
      </w: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t>Методические рекомендации</w:t>
      </w:r>
    </w:p>
    <w:p w:rsidR="00314503" w:rsidRPr="00465AFA"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t>по написанию курсовой работы</w:t>
      </w:r>
    </w:p>
    <w:p w:rsidR="00314503" w:rsidRPr="00465AFA" w:rsidRDefault="00314503" w:rsidP="00465AFA">
      <w:pPr>
        <w:jc w:val="center"/>
        <w:rPr>
          <w:rFonts w:ascii="Times New Roman" w:hAnsi="Times New Roman" w:cs="Times New Roman"/>
          <w:b/>
          <w:sz w:val="28"/>
          <w:szCs w:val="28"/>
        </w:rPr>
      </w:pPr>
    </w:p>
    <w:p w:rsidR="00314503" w:rsidRPr="00465AFA"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t>по дисциплине: ПМ.01 Обеспечение реализации прав граждан в сфере пенсионного обеспечения и социальной защиты</w:t>
      </w:r>
    </w:p>
    <w:p w:rsidR="00314503" w:rsidRPr="00465AFA"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t xml:space="preserve">МДК.01.01 </w:t>
      </w:r>
      <w:proofErr w:type="gramStart"/>
      <w:r w:rsidRPr="00465AFA">
        <w:rPr>
          <w:rFonts w:ascii="Times New Roman" w:hAnsi="Times New Roman" w:cs="Times New Roman"/>
          <w:b/>
          <w:sz w:val="28"/>
          <w:szCs w:val="28"/>
        </w:rPr>
        <w:t>Право социального обеспечения</w:t>
      </w:r>
      <w:proofErr w:type="gramEnd"/>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465AFA">
      <w:pPr>
        <w:jc w:val="center"/>
        <w:rPr>
          <w:rFonts w:ascii="Times New Roman" w:hAnsi="Times New Roman" w:cs="Times New Roman"/>
          <w:b/>
          <w:sz w:val="28"/>
          <w:szCs w:val="28"/>
        </w:rPr>
      </w:pPr>
    </w:p>
    <w:p w:rsidR="00314503" w:rsidRPr="00465AFA"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t>Быково 2014г.</w:t>
      </w:r>
    </w:p>
    <w:p w:rsidR="00314503" w:rsidRPr="00465AFA"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lastRenderedPageBreak/>
        <w:t>СОДЕРЖАНИЕ</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Введение</w:t>
      </w:r>
      <w:r w:rsidR="00465AFA">
        <w:rPr>
          <w:rFonts w:ascii="Times New Roman" w:hAnsi="Times New Roman" w:cs="Times New Roman"/>
          <w:sz w:val="28"/>
          <w:szCs w:val="28"/>
        </w:rPr>
        <w:t>…………………………………………………………………………</w:t>
      </w:r>
      <w:r w:rsidRPr="00465AFA">
        <w:rPr>
          <w:rFonts w:ascii="Times New Roman" w:hAnsi="Times New Roman" w:cs="Times New Roman"/>
          <w:sz w:val="28"/>
          <w:szCs w:val="28"/>
        </w:rPr>
        <w:tab/>
        <w:t>3</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1. Выбор темы курсовой работы</w:t>
      </w:r>
      <w:r w:rsidR="00465AFA">
        <w:rPr>
          <w:rFonts w:ascii="Times New Roman" w:hAnsi="Times New Roman" w:cs="Times New Roman"/>
          <w:sz w:val="28"/>
          <w:szCs w:val="28"/>
        </w:rPr>
        <w:t>………………………………………………</w:t>
      </w:r>
      <w:r w:rsidRPr="00465AFA">
        <w:rPr>
          <w:rFonts w:ascii="Times New Roman" w:hAnsi="Times New Roman" w:cs="Times New Roman"/>
          <w:sz w:val="28"/>
          <w:szCs w:val="28"/>
        </w:rPr>
        <w:tab/>
        <w:t>4</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2. Структура  курсовой работы</w:t>
      </w:r>
      <w:r w:rsidR="00465AFA">
        <w:rPr>
          <w:rFonts w:ascii="Times New Roman" w:hAnsi="Times New Roman" w:cs="Times New Roman"/>
          <w:sz w:val="28"/>
          <w:szCs w:val="28"/>
        </w:rPr>
        <w:t>………………………………………………….</w:t>
      </w:r>
      <w:r w:rsidRPr="00465AFA">
        <w:rPr>
          <w:rFonts w:ascii="Times New Roman" w:hAnsi="Times New Roman" w:cs="Times New Roman"/>
          <w:sz w:val="28"/>
          <w:szCs w:val="28"/>
        </w:rPr>
        <w:t xml:space="preserve"> </w:t>
      </w:r>
      <w:r w:rsidRPr="00465AFA">
        <w:rPr>
          <w:rFonts w:ascii="Times New Roman" w:hAnsi="Times New Roman" w:cs="Times New Roman"/>
          <w:sz w:val="28"/>
          <w:szCs w:val="28"/>
        </w:rPr>
        <w:tab/>
        <w:t>4</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2.1. Титульный лист</w:t>
      </w:r>
      <w:r w:rsidR="00465AFA">
        <w:rPr>
          <w:rFonts w:ascii="Times New Roman" w:hAnsi="Times New Roman" w:cs="Times New Roman"/>
          <w:sz w:val="28"/>
          <w:szCs w:val="28"/>
        </w:rPr>
        <w:t>………………………………………………………………</w:t>
      </w:r>
      <w:r w:rsidRPr="00465AFA">
        <w:rPr>
          <w:rFonts w:ascii="Times New Roman" w:hAnsi="Times New Roman" w:cs="Times New Roman"/>
          <w:sz w:val="28"/>
          <w:szCs w:val="28"/>
        </w:rPr>
        <w:tab/>
        <w:t>5</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2.2. Содержание</w:t>
      </w:r>
      <w:r w:rsidR="00465AFA">
        <w:rPr>
          <w:rFonts w:ascii="Times New Roman" w:hAnsi="Times New Roman" w:cs="Times New Roman"/>
          <w:sz w:val="28"/>
          <w:szCs w:val="28"/>
        </w:rPr>
        <w:t xml:space="preserve">………………………………………………………………       </w:t>
      </w:r>
      <w:r w:rsidRPr="00465AFA">
        <w:rPr>
          <w:rFonts w:ascii="Times New Roman" w:hAnsi="Times New Roman" w:cs="Times New Roman"/>
          <w:sz w:val="28"/>
          <w:szCs w:val="28"/>
        </w:rPr>
        <w:t>5</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2.3. Введение</w:t>
      </w:r>
      <w:r w:rsidR="00465AFA">
        <w:rPr>
          <w:rFonts w:ascii="Times New Roman" w:hAnsi="Times New Roman" w:cs="Times New Roman"/>
          <w:sz w:val="28"/>
          <w:szCs w:val="28"/>
        </w:rPr>
        <w:t>............................................................................................................</w:t>
      </w:r>
      <w:r w:rsidRPr="00465AFA">
        <w:rPr>
          <w:rFonts w:ascii="Times New Roman" w:hAnsi="Times New Roman" w:cs="Times New Roman"/>
          <w:sz w:val="28"/>
          <w:szCs w:val="28"/>
        </w:rPr>
        <w:tab/>
        <w:t>6</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2.4. Основная часть курсовой работы </w:t>
      </w:r>
      <w:r w:rsidR="00465AFA">
        <w:rPr>
          <w:rFonts w:ascii="Times New Roman" w:hAnsi="Times New Roman" w:cs="Times New Roman"/>
          <w:sz w:val="28"/>
          <w:szCs w:val="28"/>
        </w:rPr>
        <w:t>…………………………………………..</w:t>
      </w:r>
      <w:r w:rsidRPr="00465AFA">
        <w:rPr>
          <w:rFonts w:ascii="Times New Roman" w:hAnsi="Times New Roman" w:cs="Times New Roman"/>
          <w:sz w:val="28"/>
          <w:szCs w:val="28"/>
        </w:rPr>
        <w:tab/>
        <w:t>8</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2.5. Заключение</w:t>
      </w:r>
      <w:r w:rsidR="00465AFA">
        <w:rPr>
          <w:rFonts w:ascii="Times New Roman" w:hAnsi="Times New Roman" w:cs="Times New Roman"/>
          <w:sz w:val="28"/>
          <w:szCs w:val="28"/>
        </w:rPr>
        <w:t xml:space="preserve">…………………………………………………………………..  </w:t>
      </w:r>
      <w:r w:rsidRPr="00465AFA">
        <w:rPr>
          <w:rFonts w:ascii="Times New Roman" w:hAnsi="Times New Roman" w:cs="Times New Roman"/>
          <w:sz w:val="28"/>
          <w:szCs w:val="28"/>
        </w:rPr>
        <w:t>9</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2.6. Список литературы</w:t>
      </w:r>
      <w:r w:rsidR="00465AFA">
        <w:rPr>
          <w:rFonts w:ascii="Times New Roman" w:hAnsi="Times New Roman" w:cs="Times New Roman"/>
          <w:sz w:val="28"/>
          <w:szCs w:val="28"/>
        </w:rPr>
        <w:t>………………………………………………………….</w:t>
      </w:r>
      <w:r w:rsidRPr="00465AFA">
        <w:rPr>
          <w:rFonts w:ascii="Times New Roman" w:hAnsi="Times New Roman" w:cs="Times New Roman"/>
          <w:sz w:val="28"/>
          <w:szCs w:val="28"/>
        </w:rPr>
        <w:tab/>
        <w:t>9</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2.7. Приложения</w:t>
      </w:r>
      <w:r w:rsidRPr="00465AFA">
        <w:rPr>
          <w:rFonts w:ascii="Times New Roman" w:hAnsi="Times New Roman" w:cs="Times New Roman"/>
          <w:sz w:val="28"/>
          <w:szCs w:val="28"/>
        </w:rPr>
        <w:tab/>
      </w:r>
      <w:r w:rsidR="00465AFA">
        <w:rPr>
          <w:rFonts w:ascii="Times New Roman" w:hAnsi="Times New Roman" w:cs="Times New Roman"/>
          <w:sz w:val="28"/>
          <w:szCs w:val="28"/>
        </w:rPr>
        <w:t>…………………………………………………………………</w:t>
      </w:r>
      <w:r w:rsidRPr="00465AFA">
        <w:rPr>
          <w:rFonts w:ascii="Times New Roman" w:hAnsi="Times New Roman" w:cs="Times New Roman"/>
          <w:sz w:val="28"/>
          <w:szCs w:val="28"/>
        </w:rPr>
        <w:t>9</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3. Порядок выполнения и правила оформления курсовой работы</w:t>
      </w:r>
      <w:r w:rsidR="00465AFA">
        <w:rPr>
          <w:rFonts w:ascii="Times New Roman" w:hAnsi="Times New Roman" w:cs="Times New Roman"/>
          <w:sz w:val="28"/>
          <w:szCs w:val="28"/>
        </w:rPr>
        <w:t>…………...</w:t>
      </w:r>
      <w:r w:rsidRPr="00465AFA">
        <w:rPr>
          <w:rFonts w:ascii="Times New Roman" w:hAnsi="Times New Roman" w:cs="Times New Roman"/>
          <w:sz w:val="28"/>
          <w:szCs w:val="28"/>
        </w:rPr>
        <w:t>10</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4. Руководство курсовыми работами</w:t>
      </w:r>
      <w:r w:rsidR="00465AFA">
        <w:rPr>
          <w:rFonts w:ascii="Times New Roman" w:hAnsi="Times New Roman" w:cs="Times New Roman"/>
          <w:sz w:val="28"/>
          <w:szCs w:val="28"/>
        </w:rPr>
        <w:t>…………………………………….... …..</w:t>
      </w:r>
      <w:r w:rsidRPr="00465AFA">
        <w:rPr>
          <w:rFonts w:ascii="Times New Roman" w:hAnsi="Times New Roman" w:cs="Times New Roman"/>
          <w:sz w:val="28"/>
          <w:szCs w:val="28"/>
        </w:rPr>
        <w:t>14</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5. Процедура защиты  и оценка курсовых работ</w:t>
      </w:r>
      <w:r w:rsidR="00465AFA">
        <w:rPr>
          <w:rFonts w:ascii="Times New Roman" w:hAnsi="Times New Roman" w:cs="Times New Roman"/>
          <w:sz w:val="28"/>
          <w:szCs w:val="28"/>
        </w:rPr>
        <w:t>………………………………</w:t>
      </w:r>
      <w:r w:rsidRPr="00465AFA">
        <w:rPr>
          <w:rFonts w:ascii="Times New Roman" w:hAnsi="Times New Roman" w:cs="Times New Roman"/>
          <w:sz w:val="28"/>
          <w:szCs w:val="28"/>
        </w:rPr>
        <w:t>14</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Приложения</w:t>
      </w:r>
      <w:r w:rsidR="00465AFA">
        <w:rPr>
          <w:rFonts w:ascii="Times New Roman" w:hAnsi="Times New Roman" w:cs="Times New Roman"/>
          <w:sz w:val="28"/>
          <w:szCs w:val="28"/>
        </w:rPr>
        <w:t>……………………………………………………………………...</w:t>
      </w:r>
      <w:r w:rsidRPr="00465AFA">
        <w:rPr>
          <w:rFonts w:ascii="Times New Roman" w:hAnsi="Times New Roman" w:cs="Times New Roman"/>
          <w:sz w:val="28"/>
          <w:szCs w:val="28"/>
        </w:rPr>
        <w:t>17</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Примерный пе</w:t>
      </w:r>
      <w:r w:rsidR="00465AFA">
        <w:rPr>
          <w:rFonts w:ascii="Times New Roman" w:hAnsi="Times New Roman" w:cs="Times New Roman"/>
          <w:sz w:val="28"/>
          <w:szCs w:val="28"/>
        </w:rPr>
        <w:t>речень тем курсовых работ……</w:t>
      </w:r>
      <w:r w:rsidRPr="00465AFA">
        <w:rPr>
          <w:rFonts w:ascii="Times New Roman" w:hAnsi="Times New Roman" w:cs="Times New Roman"/>
          <w:sz w:val="28"/>
          <w:szCs w:val="28"/>
        </w:rPr>
        <w:t>…………..……………...</w:t>
      </w:r>
      <w:r w:rsidR="00465AFA">
        <w:rPr>
          <w:rFonts w:ascii="Times New Roman" w:hAnsi="Times New Roman" w:cs="Times New Roman"/>
          <w:sz w:val="28"/>
          <w:szCs w:val="28"/>
        </w:rPr>
        <w:t>..</w:t>
      </w:r>
      <w:r w:rsidRPr="00465AFA">
        <w:rPr>
          <w:rFonts w:ascii="Times New Roman" w:hAnsi="Times New Roman" w:cs="Times New Roman"/>
          <w:sz w:val="28"/>
          <w:szCs w:val="28"/>
        </w:rPr>
        <w:t>..…26</w:t>
      </w: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Default="00314503" w:rsidP="00314503">
      <w:pPr>
        <w:rPr>
          <w:rFonts w:ascii="Times New Roman" w:hAnsi="Times New Roman" w:cs="Times New Roman"/>
          <w:sz w:val="28"/>
          <w:szCs w:val="28"/>
        </w:rPr>
      </w:pPr>
    </w:p>
    <w:p w:rsidR="00465AFA" w:rsidRDefault="00465AFA" w:rsidP="00314503">
      <w:pPr>
        <w:rPr>
          <w:rFonts w:ascii="Times New Roman" w:hAnsi="Times New Roman" w:cs="Times New Roman"/>
          <w:sz w:val="28"/>
          <w:szCs w:val="28"/>
        </w:rPr>
      </w:pPr>
    </w:p>
    <w:p w:rsidR="00465AFA" w:rsidRDefault="00465AFA" w:rsidP="00314503">
      <w:pPr>
        <w:rPr>
          <w:rFonts w:ascii="Times New Roman" w:hAnsi="Times New Roman" w:cs="Times New Roman"/>
          <w:sz w:val="28"/>
          <w:szCs w:val="28"/>
        </w:rPr>
      </w:pPr>
    </w:p>
    <w:p w:rsidR="00465AFA" w:rsidRDefault="00465AFA" w:rsidP="00314503">
      <w:pPr>
        <w:rPr>
          <w:rFonts w:ascii="Times New Roman" w:hAnsi="Times New Roman" w:cs="Times New Roman"/>
          <w:sz w:val="28"/>
          <w:szCs w:val="28"/>
        </w:rPr>
      </w:pPr>
    </w:p>
    <w:p w:rsidR="00465AFA" w:rsidRPr="00465AFA" w:rsidRDefault="00465AFA" w:rsidP="00314503">
      <w:pPr>
        <w:rPr>
          <w:rFonts w:ascii="Times New Roman" w:hAnsi="Times New Roman" w:cs="Times New Roman"/>
          <w:sz w:val="28"/>
          <w:szCs w:val="28"/>
        </w:rPr>
      </w:pPr>
    </w:p>
    <w:p w:rsidR="00314503" w:rsidRPr="00465AFA"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lastRenderedPageBreak/>
        <w:t>Тематика выпускных курсовых квалификационных работ</w:t>
      </w:r>
    </w:p>
    <w:p w:rsidR="00314503" w:rsidRPr="00465AFA"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t>Специальность 40.02.01 Право и организация социального обеспечения</w:t>
      </w:r>
    </w:p>
    <w:p w:rsidR="00314503" w:rsidRPr="00465AFA"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t>ПМ.01 Обеспечение реализации прав граждан в сфере пенсионного обеспечения и социальной защиты</w:t>
      </w:r>
    </w:p>
    <w:p w:rsidR="00314503" w:rsidRPr="00465AFA"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t xml:space="preserve">МДК.01.01 </w:t>
      </w:r>
      <w:proofErr w:type="gramStart"/>
      <w:r w:rsidRPr="00465AFA">
        <w:rPr>
          <w:rFonts w:ascii="Times New Roman" w:hAnsi="Times New Roman" w:cs="Times New Roman"/>
          <w:b/>
          <w:sz w:val="28"/>
          <w:szCs w:val="28"/>
        </w:rPr>
        <w:t>Право социального обеспечения</w:t>
      </w:r>
      <w:proofErr w:type="gramEnd"/>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1.</w:t>
      </w:r>
      <w:r w:rsidRPr="00465AFA">
        <w:rPr>
          <w:rFonts w:ascii="Times New Roman" w:hAnsi="Times New Roman" w:cs="Times New Roman"/>
          <w:sz w:val="28"/>
          <w:szCs w:val="28"/>
        </w:rPr>
        <w:tab/>
        <w:t>Пенсионная система России: современное состояние, правовые проблемы дальнейшего развития.</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2.</w:t>
      </w:r>
      <w:r w:rsidRPr="00465AFA">
        <w:rPr>
          <w:rFonts w:ascii="Times New Roman" w:hAnsi="Times New Roman" w:cs="Times New Roman"/>
          <w:sz w:val="28"/>
          <w:szCs w:val="28"/>
        </w:rPr>
        <w:tab/>
        <w:t>Формы социального обеспечения в Российской Федерации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3.</w:t>
      </w:r>
      <w:r w:rsidRPr="00465AFA">
        <w:rPr>
          <w:rFonts w:ascii="Times New Roman" w:hAnsi="Times New Roman" w:cs="Times New Roman"/>
          <w:sz w:val="28"/>
          <w:szCs w:val="28"/>
        </w:rPr>
        <w:tab/>
        <w:t xml:space="preserve">Субъекты </w:t>
      </w:r>
      <w:proofErr w:type="gramStart"/>
      <w:r w:rsidRPr="00465AFA">
        <w:rPr>
          <w:rFonts w:ascii="Times New Roman" w:hAnsi="Times New Roman" w:cs="Times New Roman"/>
          <w:sz w:val="28"/>
          <w:szCs w:val="28"/>
        </w:rPr>
        <w:t>права социального обеспечения</w:t>
      </w:r>
      <w:proofErr w:type="gramEnd"/>
      <w:r w:rsidRPr="00465AFA">
        <w:rPr>
          <w:rFonts w:ascii="Times New Roman" w:hAnsi="Times New Roman" w:cs="Times New Roman"/>
          <w:sz w:val="28"/>
          <w:szCs w:val="28"/>
        </w:rPr>
        <w:t xml:space="preserve"> в Российской Федерации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4.</w:t>
      </w:r>
      <w:r w:rsidRPr="00465AFA">
        <w:rPr>
          <w:rFonts w:ascii="Times New Roman" w:hAnsi="Times New Roman" w:cs="Times New Roman"/>
          <w:sz w:val="28"/>
          <w:szCs w:val="28"/>
        </w:rPr>
        <w:tab/>
        <w:t xml:space="preserve">Принципы </w:t>
      </w:r>
      <w:proofErr w:type="gramStart"/>
      <w:r w:rsidRPr="00465AFA">
        <w:rPr>
          <w:rFonts w:ascii="Times New Roman" w:hAnsi="Times New Roman" w:cs="Times New Roman"/>
          <w:sz w:val="28"/>
          <w:szCs w:val="28"/>
        </w:rPr>
        <w:t>права социального обеспечения</w:t>
      </w:r>
      <w:proofErr w:type="gramEnd"/>
      <w:r w:rsidRPr="00465AFA">
        <w:rPr>
          <w:rFonts w:ascii="Times New Roman" w:hAnsi="Times New Roman" w:cs="Times New Roman"/>
          <w:sz w:val="28"/>
          <w:szCs w:val="28"/>
        </w:rPr>
        <w:t xml:space="preserve"> в Российской Федерации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5.</w:t>
      </w:r>
      <w:r w:rsidRPr="00465AFA">
        <w:rPr>
          <w:rFonts w:ascii="Times New Roman" w:hAnsi="Times New Roman" w:cs="Times New Roman"/>
          <w:sz w:val="28"/>
          <w:szCs w:val="28"/>
        </w:rPr>
        <w:tab/>
        <w:t xml:space="preserve">Источники </w:t>
      </w:r>
      <w:proofErr w:type="gramStart"/>
      <w:r w:rsidRPr="00465AFA">
        <w:rPr>
          <w:rFonts w:ascii="Times New Roman" w:hAnsi="Times New Roman" w:cs="Times New Roman"/>
          <w:sz w:val="28"/>
          <w:szCs w:val="28"/>
        </w:rPr>
        <w:t>права социального обеспечения</w:t>
      </w:r>
      <w:proofErr w:type="gramEnd"/>
      <w:r w:rsidRPr="00465AFA">
        <w:rPr>
          <w:rFonts w:ascii="Times New Roman" w:hAnsi="Times New Roman" w:cs="Times New Roman"/>
          <w:sz w:val="28"/>
          <w:szCs w:val="28"/>
        </w:rPr>
        <w:t xml:space="preserve"> в Российской Федерации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6.</w:t>
      </w:r>
      <w:r w:rsidRPr="00465AFA">
        <w:rPr>
          <w:rFonts w:ascii="Times New Roman" w:hAnsi="Times New Roman" w:cs="Times New Roman"/>
          <w:sz w:val="28"/>
          <w:szCs w:val="28"/>
        </w:rPr>
        <w:tab/>
        <w:t>Правоотношения в системе социального обеспечения в Российской Федерации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7.</w:t>
      </w:r>
      <w:r w:rsidRPr="00465AFA">
        <w:rPr>
          <w:rFonts w:ascii="Times New Roman" w:hAnsi="Times New Roman" w:cs="Times New Roman"/>
          <w:sz w:val="28"/>
          <w:szCs w:val="28"/>
        </w:rPr>
        <w:tab/>
        <w:t>Государственное пенсионное страхование: источники финансирования, субъекты, виды, размеры выплат, органы управления в Российской Федерации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8.</w:t>
      </w:r>
      <w:r w:rsidRPr="00465AFA">
        <w:rPr>
          <w:rFonts w:ascii="Times New Roman" w:hAnsi="Times New Roman" w:cs="Times New Roman"/>
          <w:sz w:val="28"/>
          <w:szCs w:val="28"/>
        </w:rPr>
        <w:tab/>
        <w:t xml:space="preserve"> Обязательное социальное страхование в государственной системе социального обеспечения.</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9.</w:t>
      </w:r>
      <w:r w:rsidRPr="00465AFA">
        <w:rPr>
          <w:rFonts w:ascii="Times New Roman" w:hAnsi="Times New Roman" w:cs="Times New Roman"/>
          <w:sz w:val="28"/>
          <w:szCs w:val="28"/>
        </w:rPr>
        <w:tab/>
        <w:t>Государственное социальное обеспечение за счет средств федерального бюджета.</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10.</w:t>
      </w:r>
      <w:r w:rsidRPr="00465AFA">
        <w:rPr>
          <w:rFonts w:ascii="Times New Roman" w:hAnsi="Times New Roman" w:cs="Times New Roman"/>
          <w:sz w:val="28"/>
          <w:szCs w:val="28"/>
        </w:rPr>
        <w:tab/>
        <w:t xml:space="preserve"> Государственная социальная помощь как организационно-правовая форма социального обеспечения.</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11.</w:t>
      </w:r>
      <w:r w:rsidRPr="00465AFA">
        <w:rPr>
          <w:rFonts w:ascii="Times New Roman" w:hAnsi="Times New Roman" w:cs="Times New Roman"/>
          <w:sz w:val="28"/>
          <w:szCs w:val="28"/>
        </w:rPr>
        <w:tab/>
        <w:t>Индивидуальный (персонифицированный) учет и его роль в пенсионном обеспечении в Российской Федерации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12.</w:t>
      </w:r>
      <w:r w:rsidRPr="00465AFA">
        <w:rPr>
          <w:rFonts w:ascii="Times New Roman" w:hAnsi="Times New Roman" w:cs="Times New Roman"/>
          <w:sz w:val="28"/>
          <w:szCs w:val="28"/>
        </w:rPr>
        <w:tab/>
        <w:t xml:space="preserve">Трудовой стаж: понятие, виды и значение в </w:t>
      </w:r>
      <w:proofErr w:type="gramStart"/>
      <w:r w:rsidRPr="00465AFA">
        <w:rPr>
          <w:rFonts w:ascii="Times New Roman" w:hAnsi="Times New Roman" w:cs="Times New Roman"/>
          <w:sz w:val="28"/>
          <w:szCs w:val="28"/>
        </w:rPr>
        <w:t>праве социального обеспечения</w:t>
      </w:r>
      <w:proofErr w:type="gramEnd"/>
      <w:r w:rsidRPr="00465AFA">
        <w:rPr>
          <w:rFonts w:ascii="Times New Roman" w:hAnsi="Times New Roman" w:cs="Times New Roman"/>
          <w:sz w:val="28"/>
          <w:szCs w:val="28"/>
        </w:rPr>
        <w:t>. Доказательства трудового стажа.</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13.</w:t>
      </w:r>
      <w:r w:rsidRPr="00465AFA">
        <w:rPr>
          <w:rFonts w:ascii="Times New Roman" w:hAnsi="Times New Roman" w:cs="Times New Roman"/>
          <w:sz w:val="28"/>
          <w:szCs w:val="28"/>
        </w:rPr>
        <w:tab/>
        <w:t>Трудовые пенсии по старости в Российской Федерации.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14.</w:t>
      </w:r>
      <w:r w:rsidRPr="00465AFA">
        <w:rPr>
          <w:rFonts w:ascii="Times New Roman" w:hAnsi="Times New Roman" w:cs="Times New Roman"/>
          <w:sz w:val="28"/>
          <w:szCs w:val="28"/>
        </w:rPr>
        <w:tab/>
        <w:t>Трудовые пенсии по инвалидности в Российской Федерации.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lastRenderedPageBreak/>
        <w:t>15.</w:t>
      </w:r>
      <w:r w:rsidRPr="00465AFA">
        <w:rPr>
          <w:rFonts w:ascii="Times New Roman" w:hAnsi="Times New Roman" w:cs="Times New Roman"/>
          <w:sz w:val="28"/>
          <w:szCs w:val="28"/>
        </w:rPr>
        <w:tab/>
        <w:t>Инвалидность и социальная защита инвалидов в Российской Федерации.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16.</w:t>
      </w:r>
      <w:r w:rsidRPr="00465AFA">
        <w:rPr>
          <w:rFonts w:ascii="Times New Roman" w:hAnsi="Times New Roman" w:cs="Times New Roman"/>
          <w:sz w:val="28"/>
          <w:szCs w:val="28"/>
        </w:rPr>
        <w:tab/>
        <w:t>Трудовые пенсии по случаю потери кормильца в Российской Федерации.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17.</w:t>
      </w:r>
      <w:r w:rsidRPr="00465AFA">
        <w:rPr>
          <w:rFonts w:ascii="Times New Roman" w:hAnsi="Times New Roman" w:cs="Times New Roman"/>
          <w:sz w:val="28"/>
          <w:szCs w:val="28"/>
        </w:rPr>
        <w:tab/>
        <w:t xml:space="preserve"> Перерасчет трудовых и государственных пенсий. Индексация и корректировка пенсий.</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18.</w:t>
      </w:r>
      <w:r w:rsidRPr="00465AFA">
        <w:rPr>
          <w:rFonts w:ascii="Times New Roman" w:hAnsi="Times New Roman" w:cs="Times New Roman"/>
          <w:sz w:val="28"/>
          <w:szCs w:val="28"/>
        </w:rPr>
        <w:tab/>
        <w:t>Пенсии за выслугу лет в Российской Федерации.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19.</w:t>
      </w:r>
      <w:r w:rsidRPr="00465AFA">
        <w:rPr>
          <w:rFonts w:ascii="Times New Roman" w:hAnsi="Times New Roman" w:cs="Times New Roman"/>
          <w:sz w:val="28"/>
          <w:szCs w:val="28"/>
        </w:rPr>
        <w:tab/>
        <w:t>Досрочные трудовые пенсии по законодательству РФ.</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20.</w:t>
      </w:r>
      <w:r w:rsidRPr="00465AFA">
        <w:rPr>
          <w:rFonts w:ascii="Times New Roman" w:hAnsi="Times New Roman" w:cs="Times New Roman"/>
          <w:sz w:val="28"/>
          <w:szCs w:val="28"/>
        </w:rPr>
        <w:tab/>
        <w:t>Социальные пенсии по старости, по инвалидности, по случаю потери кормильца.</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21.</w:t>
      </w:r>
      <w:r w:rsidRPr="00465AFA">
        <w:rPr>
          <w:rFonts w:ascii="Times New Roman" w:hAnsi="Times New Roman" w:cs="Times New Roman"/>
          <w:sz w:val="28"/>
          <w:szCs w:val="28"/>
        </w:rPr>
        <w:tab/>
        <w:t>Пособие по временной нетрудоспособности в Российской Федерации.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22.</w:t>
      </w:r>
      <w:r w:rsidRPr="00465AFA">
        <w:rPr>
          <w:rFonts w:ascii="Times New Roman" w:hAnsi="Times New Roman" w:cs="Times New Roman"/>
          <w:sz w:val="28"/>
          <w:szCs w:val="28"/>
        </w:rPr>
        <w:tab/>
        <w:t>Пособия гражданам, имеющим детей в Российской Федерации.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23.</w:t>
      </w:r>
      <w:r w:rsidRPr="00465AFA">
        <w:rPr>
          <w:rFonts w:ascii="Times New Roman" w:hAnsi="Times New Roman" w:cs="Times New Roman"/>
          <w:sz w:val="28"/>
          <w:szCs w:val="28"/>
        </w:rPr>
        <w:tab/>
        <w:t>Материнский  (семейный) капитал в Российской Федерации.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24.</w:t>
      </w:r>
      <w:r w:rsidRPr="00465AFA">
        <w:rPr>
          <w:rFonts w:ascii="Times New Roman" w:hAnsi="Times New Roman" w:cs="Times New Roman"/>
          <w:sz w:val="28"/>
          <w:szCs w:val="28"/>
        </w:rPr>
        <w:tab/>
        <w:t>Ежемесячная денежная выплата отдельным категориям граждан.</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25.</w:t>
      </w:r>
      <w:r w:rsidRPr="00465AFA">
        <w:rPr>
          <w:rFonts w:ascii="Times New Roman" w:hAnsi="Times New Roman" w:cs="Times New Roman"/>
          <w:sz w:val="28"/>
          <w:szCs w:val="28"/>
        </w:rPr>
        <w:tab/>
        <w:t>Компенсационные выплаты в системе социального обеспечения.</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26.</w:t>
      </w:r>
      <w:r w:rsidRPr="00465AFA">
        <w:rPr>
          <w:rFonts w:ascii="Times New Roman" w:hAnsi="Times New Roman" w:cs="Times New Roman"/>
          <w:sz w:val="28"/>
          <w:szCs w:val="28"/>
        </w:rPr>
        <w:tab/>
        <w:t>Понятие, виды и принципы социального обслуживания.</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27.</w:t>
      </w:r>
      <w:r w:rsidRPr="00465AFA">
        <w:rPr>
          <w:rFonts w:ascii="Times New Roman" w:hAnsi="Times New Roman" w:cs="Times New Roman"/>
          <w:sz w:val="28"/>
          <w:szCs w:val="28"/>
        </w:rPr>
        <w:tab/>
        <w:t>Центры социального обслуживания граждан пожилого возраста и инвалидов.</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28.</w:t>
      </w:r>
      <w:r w:rsidRPr="00465AFA">
        <w:rPr>
          <w:rFonts w:ascii="Times New Roman" w:hAnsi="Times New Roman" w:cs="Times New Roman"/>
          <w:sz w:val="28"/>
          <w:szCs w:val="28"/>
        </w:rPr>
        <w:tab/>
        <w:t>Социальное обслуживание детей-сирот и детей, оставшихся без попечения родителей.</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29.</w:t>
      </w:r>
      <w:r w:rsidRPr="00465AFA">
        <w:rPr>
          <w:rFonts w:ascii="Times New Roman" w:hAnsi="Times New Roman" w:cs="Times New Roman"/>
          <w:sz w:val="28"/>
          <w:szCs w:val="28"/>
        </w:rPr>
        <w:tab/>
        <w:t>Медицинская помощь и лечение в Российской Федерации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30.</w:t>
      </w:r>
      <w:r w:rsidRPr="00465AFA">
        <w:rPr>
          <w:rFonts w:ascii="Times New Roman" w:hAnsi="Times New Roman" w:cs="Times New Roman"/>
          <w:sz w:val="28"/>
          <w:szCs w:val="28"/>
        </w:rPr>
        <w:tab/>
        <w:t>Основания предоставления государственной социальной помощи. Виды государственной социальной помощи.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31.</w:t>
      </w:r>
      <w:r w:rsidRPr="00465AFA">
        <w:rPr>
          <w:rFonts w:ascii="Times New Roman" w:hAnsi="Times New Roman" w:cs="Times New Roman"/>
          <w:sz w:val="28"/>
          <w:szCs w:val="28"/>
        </w:rPr>
        <w:tab/>
        <w:t>Право иностранцев на социальное обеспечение и принципы его финансирования.</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32.</w:t>
      </w:r>
      <w:r w:rsidRPr="00465AFA">
        <w:rPr>
          <w:rFonts w:ascii="Times New Roman" w:hAnsi="Times New Roman" w:cs="Times New Roman"/>
          <w:sz w:val="28"/>
          <w:szCs w:val="28"/>
        </w:rPr>
        <w:tab/>
        <w:t>Социальное обеспечение семей с детьми: современное состояние и направления развития.</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33.</w:t>
      </w:r>
      <w:r w:rsidRPr="00465AFA">
        <w:rPr>
          <w:rFonts w:ascii="Times New Roman" w:hAnsi="Times New Roman" w:cs="Times New Roman"/>
          <w:sz w:val="28"/>
          <w:szCs w:val="28"/>
        </w:rPr>
        <w:tab/>
        <w:t>Меры социальной поддержки ветеранов и проблемы их реализации.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lastRenderedPageBreak/>
        <w:t>34.</w:t>
      </w:r>
      <w:r w:rsidRPr="00465AFA">
        <w:rPr>
          <w:rFonts w:ascii="Times New Roman" w:hAnsi="Times New Roman" w:cs="Times New Roman"/>
          <w:sz w:val="28"/>
          <w:szCs w:val="28"/>
        </w:rPr>
        <w:tab/>
        <w:t>Проблемы обеспечение населения лекарствами и изделиями медицинского назначения.</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35.</w:t>
      </w:r>
      <w:r w:rsidRPr="00465AFA">
        <w:rPr>
          <w:rFonts w:ascii="Times New Roman" w:hAnsi="Times New Roman" w:cs="Times New Roman"/>
          <w:sz w:val="28"/>
          <w:szCs w:val="28"/>
        </w:rPr>
        <w:tab/>
        <w:t>Правовой статус лиц с ограниченными возможностями в Российской Федерации.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36.</w:t>
      </w:r>
      <w:r w:rsidRPr="00465AFA">
        <w:rPr>
          <w:rFonts w:ascii="Times New Roman" w:hAnsi="Times New Roman" w:cs="Times New Roman"/>
          <w:sz w:val="28"/>
          <w:szCs w:val="28"/>
        </w:rPr>
        <w:tab/>
        <w:t>Пенсионная реформа в Российской Федерации  и пути ее реализации.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37.</w:t>
      </w:r>
      <w:r w:rsidRPr="00465AFA">
        <w:rPr>
          <w:rFonts w:ascii="Times New Roman" w:hAnsi="Times New Roman" w:cs="Times New Roman"/>
          <w:sz w:val="28"/>
          <w:szCs w:val="28"/>
        </w:rPr>
        <w:tab/>
        <w:t>Роль органов службы занятости в реализации права на труд и обеспечение занятости населения.</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38.</w:t>
      </w:r>
      <w:r w:rsidRPr="00465AFA">
        <w:rPr>
          <w:rFonts w:ascii="Times New Roman" w:hAnsi="Times New Roman" w:cs="Times New Roman"/>
          <w:sz w:val="28"/>
          <w:szCs w:val="28"/>
        </w:rPr>
        <w:tab/>
        <w:t>Модели социальной политики зарубежных стран и выбор России.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39.</w:t>
      </w:r>
      <w:r w:rsidRPr="00465AFA">
        <w:rPr>
          <w:rFonts w:ascii="Times New Roman" w:hAnsi="Times New Roman" w:cs="Times New Roman"/>
          <w:sz w:val="28"/>
          <w:szCs w:val="28"/>
        </w:rPr>
        <w:tab/>
        <w:t>Системы  социального обеспечения в Российской Федерации: основные проблемы и противоречия.</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40.</w:t>
      </w:r>
      <w:r w:rsidRPr="00465AFA">
        <w:rPr>
          <w:rFonts w:ascii="Times New Roman" w:hAnsi="Times New Roman" w:cs="Times New Roman"/>
          <w:sz w:val="28"/>
          <w:szCs w:val="28"/>
        </w:rPr>
        <w:tab/>
        <w:t>Право иностранцев на социальное обеспечение и принципы его финансирования.</w:t>
      </w: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Default="00314503" w:rsidP="00314503">
      <w:pPr>
        <w:rPr>
          <w:rFonts w:ascii="Times New Roman" w:hAnsi="Times New Roman" w:cs="Times New Roman"/>
          <w:sz w:val="28"/>
          <w:szCs w:val="28"/>
        </w:rPr>
      </w:pPr>
    </w:p>
    <w:p w:rsidR="00465AFA" w:rsidRDefault="00465AFA" w:rsidP="00314503">
      <w:pPr>
        <w:rPr>
          <w:rFonts w:ascii="Times New Roman" w:hAnsi="Times New Roman" w:cs="Times New Roman"/>
          <w:sz w:val="28"/>
          <w:szCs w:val="28"/>
        </w:rPr>
      </w:pPr>
    </w:p>
    <w:p w:rsidR="00465AFA" w:rsidRDefault="00465AFA" w:rsidP="00314503">
      <w:pPr>
        <w:rPr>
          <w:rFonts w:ascii="Times New Roman" w:hAnsi="Times New Roman" w:cs="Times New Roman"/>
          <w:sz w:val="28"/>
          <w:szCs w:val="28"/>
        </w:rPr>
      </w:pPr>
    </w:p>
    <w:p w:rsidR="00465AFA" w:rsidRDefault="00465AFA" w:rsidP="00314503">
      <w:pPr>
        <w:rPr>
          <w:rFonts w:ascii="Times New Roman" w:hAnsi="Times New Roman" w:cs="Times New Roman"/>
          <w:sz w:val="28"/>
          <w:szCs w:val="28"/>
        </w:rPr>
      </w:pPr>
    </w:p>
    <w:p w:rsidR="00465AFA" w:rsidRDefault="00465AFA" w:rsidP="00314503">
      <w:pPr>
        <w:rPr>
          <w:rFonts w:ascii="Times New Roman" w:hAnsi="Times New Roman" w:cs="Times New Roman"/>
          <w:sz w:val="28"/>
          <w:szCs w:val="28"/>
        </w:rPr>
      </w:pPr>
    </w:p>
    <w:p w:rsidR="00465AFA" w:rsidRDefault="00465AFA" w:rsidP="00314503">
      <w:pPr>
        <w:rPr>
          <w:rFonts w:ascii="Times New Roman" w:hAnsi="Times New Roman" w:cs="Times New Roman"/>
          <w:sz w:val="28"/>
          <w:szCs w:val="28"/>
        </w:rPr>
      </w:pPr>
    </w:p>
    <w:p w:rsidR="00465AFA" w:rsidRDefault="00465AFA" w:rsidP="00314503">
      <w:pPr>
        <w:rPr>
          <w:rFonts w:ascii="Times New Roman" w:hAnsi="Times New Roman" w:cs="Times New Roman"/>
          <w:sz w:val="28"/>
          <w:szCs w:val="28"/>
        </w:rPr>
      </w:pPr>
    </w:p>
    <w:p w:rsidR="00465AFA" w:rsidRDefault="00465AFA" w:rsidP="00314503">
      <w:pPr>
        <w:rPr>
          <w:rFonts w:ascii="Times New Roman" w:hAnsi="Times New Roman" w:cs="Times New Roman"/>
          <w:sz w:val="28"/>
          <w:szCs w:val="28"/>
        </w:rPr>
      </w:pPr>
    </w:p>
    <w:p w:rsidR="00465AFA" w:rsidRDefault="00465AFA" w:rsidP="00314503">
      <w:pPr>
        <w:rPr>
          <w:rFonts w:ascii="Times New Roman" w:hAnsi="Times New Roman" w:cs="Times New Roman"/>
          <w:sz w:val="28"/>
          <w:szCs w:val="28"/>
        </w:rPr>
      </w:pPr>
    </w:p>
    <w:p w:rsidR="00465AFA" w:rsidRPr="00465AFA" w:rsidRDefault="00465AFA" w:rsidP="00314503">
      <w:pPr>
        <w:rPr>
          <w:rFonts w:ascii="Times New Roman" w:hAnsi="Times New Roman" w:cs="Times New Roman"/>
          <w:sz w:val="28"/>
          <w:szCs w:val="28"/>
        </w:rPr>
      </w:pPr>
    </w:p>
    <w:p w:rsidR="00314503" w:rsidRPr="00465AFA"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lastRenderedPageBreak/>
        <w:t>МИНИСТЕРСТВО ОБРАЗОВАНИЯ И НАУКИ</w:t>
      </w:r>
    </w:p>
    <w:p w:rsidR="00314503" w:rsidRPr="00465AFA"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t>ВОЛГОГРАДСКОЙ ОБЛАСТИ</w:t>
      </w:r>
    </w:p>
    <w:p w:rsidR="00314503" w:rsidRPr="00465AFA"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t>ГБОУ СПО  «БЫКОВСКИЙ АГРАРНЫЙ ТЕХНИКУМ</w:t>
      </w:r>
      <w:r w:rsidR="00465AFA" w:rsidRPr="00465AFA">
        <w:rPr>
          <w:rFonts w:ascii="Times New Roman" w:hAnsi="Times New Roman" w:cs="Times New Roman"/>
          <w:b/>
          <w:sz w:val="28"/>
          <w:szCs w:val="28"/>
        </w:rPr>
        <w:t>»</w:t>
      </w:r>
    </w:p>
    <w:p w:rsidR="00314503" w:rsidRDefault="00314503" w:rsidP="00465AFA">
      <w:pPr>
        <w:jc w:val="center"/>
        <w:rPr>
          <w:rFonts w:ascii="Times New Roman" w:hAnsi="Times New Roman" w:cs="Times New Roman"/>
          <w:b/>
          <w:sz w:val="28"/>
          <w:szCs w:val="28"/>
        </w:rPr>
      </w:pPr>
      <w:bookmarkStart w:id="0" w:name="_GoBack"/>
      <w:bookmarkEnd w:id="0"/>
    </w:p>
    <w:p w:rsidR="00F748DB" w:rsidRDefault="00F748DB" w:rsidP="00465AFA">
      <w:pPr>
        <w:jc w:val="center"/>
        <w:rPr>
          <w:rFonts w:ascii="Times New Roman" w:hAnsi="Times New Roman" w:cs="Times New Roman"/>
          <w:b/>
          <w:sz w:val="28"/>
          <w:szCs w:val="28"/>
        </w:rPr>
      </w:pPr>
    </w:p>
    <w:p w:rsidR="00F748DB" w:rsidRDefault="00F748DB" w:rsidP="00465AFA">
      <w:pPr>
        <w:jc w:val="center"/>
        <w:rPr>
          <w:rFonts w:ascii="Times New Roman" w:hAnsi="Times New Roman" w:cs="Times New Roman"/>
          <w:b/>
          <w:sz w:val="28"/>
          <w:szCs w:val="28"/>
        </w:rPr>
      </w:pPr>
    </w:p>
    <w:p w:rsidR="00F748DB" w:rsidRPr="00465AFA" w:rsidRDefault="00F748DB" w:rsidP="00465AFA">
      <w:pPr>
        <w:jc w:val="center"/>
        <w:rPr>
          <w:rFonts w:ascii="Times New Roman" w:hAnsi="Times New Roman" w:cs="Times New Roman"/>
          <w:b/>
          <w:sz w:val="28"/>
          <w:szCs w:val="28"/>
        </w:rPr>
      </w:pPr>
    </w:p>
    <w:p w:rsidR="00465AFA" w:rsidRPr="00465AFA" w:rsidRDefault="00465AFA" w:rsidP="00465AFA">
      <w:pPr>
        <w:jc w:val="center"/>
        <w:rPr>
          <w:rFonts w:ascii="Times New Roman" w:hAnsi="Times New Roman" w:cs="Times New Roman"/>
          <w:b/>
          <w:sz w:val="28"/>
          <w:szCs w:val="28"/>
        </w:rPr>
      </w:pPr>
    </w:p>
    <w:p w:rsidR="00314503" w:rsidRPr="00465AFA"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t>КУРСОВАЯ РАБОТА</w:t>
      </w:r>
    </w:p>
    <w:p w:rsidR="00314503" w:rsidRPr="00465AFA" w:rsidRDefault="00314503" w:rsidP="00465AFA">
      <w:pPr>
        <w:jc w:val="center"/>
        <w:rPr>
          <w:rFonts w:ascii="Times New Roman" w:hAnsi="Times New Roman" w:cs="Times New Roman"/>
          <w:b/>
          <w:sz w:val="28"/>
          <w:szCs w:val="28"/>
        </w:rPr>
      </w:pPr>
    </w:p>
    <w:p w:rsidR="00314503" w:rsidRPr="00465AFA"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t>По дисциплине: ПМ.01 Обеспечение реализации прав граждан в сфере пенсионного обеспечения и социальной защиты</w:t>
      </w:r>
    </w:p>
    <w:p w:rsidR="00314503" w:rsidRPr="00465AFA"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t xml:space="preserve">МДК.01.01 </w:t>
      </w:r>
      <w:proofErr w:type="gramStart"/>
      <w:r w:rsidRPr="00465AFA">
        <w:rPr>
          <w:rFonts w:ascii="Times New Roman" w:hAnsi="Times New Roman" w:cs="Times New Roman"/>
          <w:b/>
          <w:sz w:val="28"/>
          <w:szCs w:val="28"/>
        </w:rPr>
        <w:t>Право социального обеспечения</w:t>
      </w:r>
      <w:proofErr w:type="gramEnd"/>
    </w:p>
    <w:p w:rsidR="00314503" w:rsidRPr="00465AFA" w:rsidRDefault="00314503" w:rsidP="00465AFA">
      <w:pPr>
        <w:jc w:val="center"/>
        <w:rPr>
          <w:rFonts w:ascii="Times New Roman" w:hAnsi="Times New Roman" w:cs="Times New Roman"/>
          <w:b/>
          <w:sz w:val="28"/>
          <w:szCs w:val="28"/>
        </w:rPr>
      </w:pPr>
    </w:p>
    <w:p w:rsidR="00314503" w:rsidRPr="00465AFA"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t>Тема: _____________________________________________________________</w:t>
      </w:r>
    </w:p>
    <w:p w:rsidR="00314503" w:rsidRPr="00465AFA" w:rsidRDefault="00314503" w:rsidP="00465AFA">
      <w:pPr>
        <w:jc w:val="center"/>
        <w:rPr>
          <w:rFonts w:ascii="Times New Roman" w:hAnsi="Times New Roman" w:cs="Times New Roman"/>
          <w:b/>
          <w:sz w:val="28"/>
          <w:szCs w:val="28"/>
        </w:rPr>
      </w:pPr>
    </w:p>
    <w:p w:rsidR="00314503" w:rsidRPr="00465AFA" w:rsidRDefault="00314503" w:rsidP="00465AFA">
      <w:pPr>
        <w:jc w:val="center"/>
        <w:rPr>
          <w:rFonts w:ascii="Times New Roman" w:hAnsi="Times New Roman" w:cs="Times New Roman"/>
          <w:b/>
          <w:sz w:val="28"/>
          <w:szCs w:val="28"/>
        </w:rPr>
      </w:pPr>
    </w:p>
    <w:p w:rsidR="00314503" w:rsidRPr="00465AFA" w:rsidRDefault="00314503" w:rsidP="00465AFA">
      <w:pPr>
        <w:rPr>
          <w:rFonts w:ascii="Times New Roman" w:hAnsi="Times New Roman" w:cs="Times New Roman"/>
          <w:b/>
          <w:sz w:val="28"/>
          <w:szCs w:val="28"/>
        </w:rPr>
      </w:pPr>
      <w:r w:rsidRPr="00465AFA">
        <w:rPr>
          <w:rFonts w:ascii="Times New Roman" w:hAnsi="Times New Roman" w:cs="Times New Roman"/>
          <w:b/>
          <w:sz w:val="28"/>
          <w:szCs w:val="28"/>
        </w:rPr>
        <w:t>Дата сдачи:  ________________________          Выполнил (а):</w:t>
      </w:r>
    </w:p>
    <w:p w:rsidR="00314503" w:rsidRPr="00465AFA"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t>Отметка о допуске __________________           студент (ка) ___ «ю» группы</w:t>
      </w:r>
    </w:p>
    <w:p w:rsidR="00314503" w:rsidRPr="00465AFA"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t>Дата защиты: ______________________            Ф.И.О. __________________</w:t>
      </w:r>
    </w:p>
    <w:p w:rsidR="00314503" w:rsidRPr="00465AFA" w:rsidRDefault="00314503" w:rsidP="00465AFA">
      <w:pPr>
        <w:rPr>
          <w:rFonts w:ascii="Times New Roman" w:hAnsi="Times New Roman" w:cs="Times New Roman"/>
          <w:b/>
          <w:sz w:val="28"/>
          <w:szCs w:val="28"/>
        </w:rPr>
      </w:pPr>
      <w:r w:rsidRPr="00465AFA">
        <w:rPr>
          <w:rFonts w:ascii="Times New Roman" w:hAnsi="Times New Roman" w:cs="Times New Roman"/>
          <w:b/>
          <w:sz w:val="28"/>
          <w:szCs w:val="28"/>
        </w:rPr>
        <w:t>Оценка: _______</w:t>
      </w:r>
      <w:r w:rsidR="00465AFA">
        <w:rPr>
          <w:rFonts w:ascii="Times New Roman" w:hAnsi="Times New Roman" w:cs="Times New Roman"/>
          <w:b/>
          <w:sz w:val="28"/>
          <w:szCs w:val="28"/>
        </w:rPr>
        <w:t xml:space="preserve">____________________    </w:t>
      </w:r>
      <w:r w:rsidRPr="00465AFA">
        <w:rPr>
          <w:rFonts w:ascii="Times New Roman" w:hAnsi="Times New Roman" w:cs="Times New Roman"/>
          <w:b/>
          <w:sz w:val="28"/>
          <w:szCs w:val="28"/>
        </w:rPr>
        <w:t xml:space="preserve"> </w:t>
      </w:r>
      <w:r w:rsidR="00465AFA">
        <w:rPr>
          <w:rFonts w:ascii="Times New Roman" w:hAnsi="Times New Roman" w:cs="Times New Roman"/>
          <w:b/>
          <w:sz w:val="28"/>
          <w:szCs w:val="28"/>
        </w:rPr>
        <w:t xml:space="preserve">         </w:t>
      </w:r>
      <w:r w:rsidRPr="00465AFA">
        <w:rPr>
          <w:rFonts w:ascii="Times New Roman" w:hAnsi="Times New Roman" w:cs="Times New Roman"/>
          <w:b/>
          <w:sz w:val="28"/>
          <w:szCs w:val="28"/>
        </w:rPr>
        <w:t>Научный руководитель:</w:t>
      </w:r>
    </w:p>
    <w:p w:rsidR="00314503" w:rsidRPr="00465AFA" w:rsidRDefault="00314503" w:rsidP="00465AFA">
      <w:pPr>
        <w:jc w:val="right"/>
        <w:rPr>
          <w:rFonts w:ascii="Times New Roman" w:hAnsi="Times New Roman" w:cs="Times New Roman"/>
          <w:b/>
          <w:sz w:val="28"/>
          <w:szCs w:val="28"/>
        </w:rPr>
      </w:pPr>
      <w:r w:rsidRPr="00465AFA">
        <w:rPr>
          <w:rFonts w:ascii="Times New Roman" w:hAnsi="Times New Roman" w:cs="Times New Roman"/>
          <w:b/>
          <w:sz w:val="28"/>
          <w:szCs w:val="28"/>
        </w:rPr>
        <w:t>Ф.И. О. _________________</w:t>
      </w:r>
    </w:p>
    <w:p w:rsidR="00314503" w:rsidRPr="00465AFA" w:rsidRDefault="00314503" w:rsidP="00465AFA">
      <w:pPr>
        <w:jc w:val="center"/>
        <w:rPr>
          <w:rFonts w:ascii="Times New Roman" w:hAnsi="Times New Roman" w:cs="Times New Roman"/>
          <w:b/>
          <w:sz w:val="28"/>
          <w:szCs w:val="28"/>
        </w:rPr>
      </w:pPr>
    </w:p>
    <w:p w:rsidR="00314503" w:rsidRDefault="00314503" w:rsidP="00465AFA">
      <w:pPr>
        <w:rPr>
          <w:rFonts w:ascii="Times New Roman" w:hAnsi="Times New Roman" w:cs="Times New Roman"/>
          <w:b/>
          <w:sz w:val="28"/>
          <w:szCs w:val="28"/>
        </w:rPr>
      </w:pPr>
    </w:p>
    <w:p w:rsidR="00465AFA" w:rsidRPr="00465AFA" w:rsidRDefault="00465AFA" w:rsidP="00465AFA">
      <w:pPr>
        <w:rPr>
          <w:rFonts w:ascii="Times New Roman" w:hAnsi="Times New Roman" w:cs="Times New Roman"/>
          <w:b/>
          <w:sz w:val="28"/>
          <w:szCs w:val="28"/>
        </w:rPr>
      </w:pPr>
    </w:p>
    <w:p w:rsidR="00314503"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t>Быково ______________ год</w:t>
      </w:r>
    </w:p>
    <w:p w:rsidR="00425761" w:rsidRDefault="002204D9" w:rsidP="00425761">
      <w:pPr>
        <w:pStyle w:val="Style2"/>
        <w:widowControl/>
        <w:spacing w:line="677" w:lineRule="exact"/>
        <w:jc w:val="right"/>
        <w:rPr>
          <w:rStyle w:val="FontStyle11"/>
          <w:b/>
          <w:sz w:val="28"/>
          <w:szCs w:val="28"/>
        </w:rPr>
      </w:pPr>
      <w:r>
        <w:rPr>
          <w:rStyle w:val="FontStyle11"/>
          <w:b/>
          <w:sz w:val="28"/>
          <w:szCs w:val="28"/>
        </w:rPr>
        <w:lastRenderedPageBreak/>
        <w:t xml:space="preserve">ОБРАЗЕЦ </w:t>
      </w:r>
      <w:r w:rsidR="00425761">
        <w:rPr>
          <w:rStyle w:val="FontStyle11"/>
          <w:b/>
          <w:sz w:val="28"/>
          <w:szCs w:val="28"/>
        </w:rPr>
        <w:t xml:space="preserve"> </w:t>
      </w:r>
    </w:p>
    <w:p w:rsidR="009F0517" w:rsidRDefault="009F0517" w:rsidP="009F0517">
      <w:pPr>
        <w:pStyle w:val="Style2"/>
        <w:widowControl/>
        <w:spacing w:line="677" w:lineRule="exact"/>
        <w:jc w:val="center"/>
        <w:rPr>
          <w:rStyle w:val="FontStyle11"/>
          <w:b/>
          <w:sz w:val="28"/>
          <w:szCs w:val="28"/>
        </w:rPr>
      </w:pPr>
      <w:r>
        <w:rPr>
          <w:rStyle w:val="FontStyle11"/>
          <w:b/>
          <w:sz w:val="28"/>
          <w:szCs w:val="28"/>
        </w:rPr>
        <w:t>Оглавление.</w:t>
      </w:r>
    </w:p>
    <w:p w:rsidR="009F0517" w:rsidRDefault="009F0517" w:rsidP="009F0517">
      <w:pPr>
        <w:pStyle w:val="Style2"/>
        <w:widowControl/>
        <w:tabs>
          <w:tab w:val="left" w:leader="dot" w:pos="8777"/>
        </w:tabs>
        <w:spacing w:line="677" w:lineRule="exact"/>
        <w:rPr>
          <w:rStyle w:val="FontStyle11"/>
          <w:sz w:val="28"/>
          <w:szCs w:val="28"/>
        </w:rPr>
      </w:pPr>
      <w:r>
        <w:rPr>
          <w:rStyle w:val="FontStyle11"/>
          <w:sz w:val="28"/>
          <w:szCs w:val="28"/>
        </w:rPr>
        <w:t>Введение</w:t>
      </w:r>
      <w:r>
        <w:rPr>
          <w:rStyle w:val="FontStyle11"/>
          <w:sz w:val="28"/>
          <w:szCs w:val="28"/>
        </w:rPr>
        <w:tab/>
        <w:t>.стр</w:t>
      </w:r>
    </w:p>
    <w:p w:rsidR="009F0517" w:rsidRDefault="009F0517" w:rsidP="009F0517">
      <w:pPr>
        <w:pStyle w:val="Style3"/>
        <w:widowControl/>
        <w:numPr>
          <w:ilvl w:val="0"/>
          <w:numId w:val="1"/>
        </w:numPr>
        <w:tabs>
          <w:tab w:val="left" w:pos="914"/>
          <w:tab w:val="left" w:leader="dot" w:pos="8726"/>
        </w:tabs>
        <w:spacing w:line="677" w:lineRule="exact"/>
        <w:rPr>
          <w:rStyle w:val="FontStyle11"/>
          <w:sz w:val="28"/>
          <w:szCs w:val="28"/>
        </w:rPr>
      </w:pPr>
      <w:r>
        <w:rPr>
          <w:rStyle w:val="FontStyle11"/>
          <w:sz w:val="28"/>
          <w:szCs w:val="28"/>
        </w:rPr>
        <w:t>История развития негосударственных пенсионных фондов</w:t>
      </w:r>
      <w:r>
        <w:rPr>
          <w:rStyle w:val="FontStyle11"/>
          <w:sz w:val="28"/>
          <w:szCs w:val="28"/>
        </w:rPr>
        <w:tab/>
        <w:t>…..</w:t>
      </w:r>
    </w:p>
    <w:p w:rsidR="009F0517" w:rsidRDefault="009F0517" w:rsidP="009F0517">
      <w:pPr>
        <w:pStyle w:val="Style3"/>
        <w:widowControl/>
        <w:numPr>
          <w:ilvl w:val="0"/>
          <w:numId w:val="2"/>
        </w:numPr>
        <w:tabs>
          <w:tab w:val="left" w:pos="907"/>
          <w:tab w:val="left" w:leader="dot" w:pos="8870"/>
        </w:tabs>
        <w:spacing w:line="677" w:lineRule="exact"/>
        <w:rPr>
          <w:rStyle w:val="FontStyle11"/>
          <w:sz w:val="28"/>
          <w:szCs w:val="28"/>
        </w:rPr>
      </w:pPr>
      <w:r>
        <w:rPr>
          <w:rStyle w:val="FontStyle11"/>
          <w:sz w:val="28"/>
          <w:szCs w:val="28"/>
        </w:rPr>
        <w:t>Негосударственные пенсионные фонды Российской федерации</w:t>
      </w:r>
      <w:r>
        <w:rPr>
          <w:rStyle w:val="FontStyle11"/>
          <w:sz w:val="28"/>
          <w:szCs w:val="28"/>
        </w:rPr>
        <w:tab/>
        <w:t>..</w:t>
      </w:r>
    </w:p>
    <w:p w:rsidR="009F0517" w:rsidRDefault="009F0517" w:rsidP="009F0517">
      <w:pPr>
        <w:pStyle w:val="Style3"/>
        <w:widowControl/>
        <w:tabs>
          <w:tab w:val="left" w:pos="1123"/>
        </w:tabs>
        <w:spacing w:line="677" w:lineRule="exact"/>
        <w:ind w:firstLine="0"/>
        <w:rPr>
          <w:rStyle w:val="FontStyle11"/>
          <w:sz w:val="28"/>
          <w:szCs w:val="28"/>
        </w:rPr>
      </w:pPr>
      <w:r>
        <w:rPr>
          <w:rStyle w:val="FontStyle11"/>
          <w:sz w:val="28"/>
          <w:szCs w:val="28"/>
        </w:rPr>
        <w:t xml:space="preserve">2.1. Сущность и функции негосударственных пенсионных фондов............... </w:t>
      </w:r>
    </w:p>
    <w:p w:rsidR="009F0517" w:rsidRDefault="009F0517" w:rsidP="009F0517">
      <w:pPr>
        <w:pStyle w:val="Style3"/>
        <w:widowControl/>
        <w:tabs>
          <w:tab w:val="left" w:pos="1390"/>
          <w:tab w:val="left" w:leader="dot" w:pos="8467"/>
        </w:tabs>
        <w:spacing w:before="151"/>
        <w:ind w:firstLine="0"/>
        <w:rPr>
          <w:rStyle w:val="FontStyle11"/>
          <w:sz w:val="28"/>
          <w:szCs w:val="28"/>
        </w:rPr>
      </w:pPr>
      <w:r>
        <w:rPr>
          <w:rStyle w:val="FontStyle11"/>
          <w:sz w:val="28"/>
          <w:szCs w:val="28"/>
        </w:rPr>
        <w:t>2.2. Государственное   регулирование   деятельности пенсионного</w:t>
      </w:r>
      <w:r>
        <w:rPr>
          <w:rStyle w:val="FontStyle11"/>
          <w:sz w:val="28"/>
          <w:szCs w:val="28"/>
        </w:rPr>
        <w:br/>
        <w:t>фонда……………………………………………………………………………...</w:t>
      </w:r>
    </w:p>
    <w:p w:rsidR="009F0517" w:rsidRDefault="009F0517" w:rsidP="009F0517">
      <w:pPr>
        <w:pStyle w:val="Style3"/>
        <w:widowControl/>
        <w:tabs>
          <w:tab w:val="left" w:pos="1166"/>
          <w:tab w:val="left" w:leader="dot" w:pos="8950"/>
        </w:tabs>
        <w:spacing w:before="166" w:line="497" w:lineRule="exact"/>
        <w:ind w:firstLine="0"/>
        <w:rPr>
          <w:rStyle w:val="FontStyle11"/>
          <w:sz w:val="28"/>
          <w:szCs w:val="28"/>
        </w:rPr>
      </w:pPr>
      <w:r>
        <w:rPr>
          <w:rStyle w:val="FontStyle11"/>
          <w:sz w:val="28"/>
          <w:szCs w:val="28"/>
        </w:rPr>
        <w:t>2.3. Механизм управления пенсионными накоплениями в пенсионном</w:t>
      </w:r>
      <w:r>
        <w:rPr>
          <w:rStyle w:val="FontStyle11"/>
          <w:sz w:val="28"/>
          <w:szCs w:val="28"/>
        </w:rPr>
        <w:br/>
        <w:t>фонде ……………………………………………………………………………</w:t>
      </w:r>
      <w:r>
        <w:rPr>
          <w:rStyle w:val="FontStyle11"/>
          <w:sz w:val="28"/>
          <w:szCs w:val="28"/>
        </w:rPr>
        <w:tab/>
      </w:r>
    </w:p>
    <w:p w:rsidR="009F0517" w:rsidRDefault="009F0517" w:rsidP="009F0517">
      <w:pPr>
        <w:pStyle w:val="Style3"/>
        <w:widowControl/>
        <w:numPr>
          <w:ilvl w:val="0"/>
          <w:numId w:val="3"/>
        </w:numPr>
        <w:tabs>
          <w:tab w:val="left" w:pos="1116"/>
          <w:tab w:val="left" w:leader="dot" w:pos="8856"/>
        </w:tabs>
        <w:spacing w:before="22" w:line="684" w:lineRule="exact"/>
        <w:rPr>
          <w:rStyle w:val="FontStyle11"/>
          <w:sz w:val="28"/>
          <w:szCs w:val="28"/>
        </w:rPr>
      </w:pPr>
      <w:r>
        <w:rPr>
          <w:rStyle w:val="FontStyle11"/>
          <w:sz w:val="28"/>
          <w:szCs w:val="28"/>
        </w:rPr>
        <w:t>Деятельность негосударственных пенсионных фондов</w:t>
      </w:r>
      <w:r>
        <w:rPr>
          <w:rStyle w:val="FontStyle11"/>
          <w:sz w:val="28"/>
          <w:szCs w:val="28"/>
        </w:rPr>
        <w:tab/>
        <w:t>...</w:t>
      </w:r>
    </w:p>
    <w:p w:rsidR="009F0517" w:rsidRDefault="009F0517" w:rsidP="009F0517">
      <w:pPr>
        <w:pStyle w:val="Style2"/>
        <w:widowControl/>
        <w:tabs>
          <w:tab w:val="left" w:leader="dot" w:pos="8806"/>
        </w:tabs>
        <w:spacing w:line="684" w:lineRule="exact"/>
        <w:rPr>
          <w:rStyle w:val="FontStyle11"/>
          <w:sz w:val="28"/>
          <w:szCs w:val="28"/>
        </w:rPr>
      </w:pPr>
      <w:r>
        <w:rPr>
          <w:rStyle w:val="FontStyle11"/>
          <w:sz w:val="28"/>
          <w:szCs w:val="28"/>
        </w:rPr>
        <w:t>Заключение</w:t>
      </w:r>
      <w:r>
        <w:rPr>
          <w:rStyle w:val="FontStyle11"/>
          <w:sz w:val="28"/>
          <w:szCs w:val="28"/>
        </w:rPr>
        <w:tab/>
        <w:t>...</w:t>
      </w:r>
    </w:p>
    <w:p w:rsidR="009F0517" w:rsidRDefault="009F0517" w:rsidP="009F0517">
      <w:pPr>
        <w:pStyle w:val="Style2"/>
        <w:widowControl/>
        <w:tabs>
          <w:tab w:val="left" w:leader="dot" w:pos="8899"/>
        </w:tabs>
        <w:spacing w:line="684" w:lineRule="exact"/>
        <w:rPr>
          <w:rStyle w:val="FontStyle11"/>
          <w:sz w:val="28"/>
          <w:szCs w:val="28"/>
        </w:rPr>
      </w:pPr>
      <w:r>
        <w:rPr>
          <w:rStyle w:val="FontStyle11"/>
          <w:sz w:val="28"/>
          <w:szCs w:val="28"/>
        </w:rPr>
        <w:t>Глоссарий</w:t>
      </w:r>
      <w:r>
        <w:rPr>
          <w:rStyle w:val="FontStyle11"/>
          <w:sz w:val="28"/>
          <w:szCs w:val="28"/>
        </w:rPr>
        <w:tab/>
        <w:t>..</w:t>
      </w:r>
    </w:p>
    <w:p w:rsidR="009F0517" w:rsidRDefault="009F0517" w:rsidP="009F0517">
      <w:pPr>
        <w:pStyle w:val="Style2"/>
        <w:widowControl/>
        <w:tabs>
          <w:tab w:val="left" w:leader="dot" w:pos="8748"/>
        </w:tabs>
        <w:spacing w:line="684" w:lineRule="exact"/>
        <w:rPr>
          <w:rStyle w:val="FontStyle11"/>
          <w:sz w:val="28"/>
          <w:szCs w:val="28"/>
        </w:rPr>
      </w:pPr>
      <w:r>
        <w:rPr>
          <w:rStyle w:val="FontStyle11"/>
          <w:sz w:val="28"/>
          <w:szCs w:val="28"/>
        </w:rPr>
        <w:t>Список используемой литературы……………………………………………...</w:t>
      </w:r>
    </w:p>
    <w:p w:rsidR="009F0517" w:rsidRDefault="009F0517" w:rsidP="009F0517">
      <w:r>
        <w:rPr>
          <w:rStyle w:val="FontStyle11"/>
          <w:sz w:val="28"/>
          <w:szCs w:val="28"/>
        </w:rPr>
        <w:t>Приложение……………………………………………………………………</w:t>
      </w:r>
    </w:p>
    <w:p w:rsidR="009F0517" w:rsidRDefault="009F0517" w:rsidP="00465AFA">
      <w:pPr>
        <w:jc w:val="center"/>
        <w:rPr>
          <w:rFonts w:ascii="Times New Roman" w:hAnsi="Times New Roman" w:cs="Times New Roman"/>
          <w:b/>
          <w:sz w:val="28"/>
          <w:szCs w:val="28"/>
        </w:rPr>
      </w:pPr>
    </w:p>
    <w:p w:rsidR="009F0517" w:rsidRDefault="009F0517" w:rsidP="00465AFA">
      <w:pPr>
        <w:jc w:val="center"/>
        <w:rPr>
          <w:rFonts w:ascii="Times New Roman" w:hAnsi="Times New Roman" w:cs="Times New Roman"/>
          <w:b/>
          <w:sz w:val="28"/>
          <w:szCs w:val="28"/>
        </w:rPr>
      </w:pPr>
    </w:p>
    <w:p w:rsidR="009F0517" w:rsidRDefault="009F0517" w:rsidP="00465AFA">
      <w:pPr>
        <w:jc w:val="center"/>
        <w:rPr>
          <w:rFonts w:ascii="Times New Roman" w:hAnsi="Times New Roman" w:cs="Times New Roman"/>
          <w:b/>
          <w:sz w:val="28"/>
          <w:szCs w:val="28"/>
        </w:rPr>
      </w:pPr>
    </w:p>
    <w:p w:rsidR="009F0517" w:rsidRDefault="009F0517" w:rsidP="00465AFA">
      <w:pPr>
        <w:jc w:val="center"/>
        <w:rPr>
          <w:rFonts w:ascii="Times New Roman" w:hAnsi="Times New Roman" w:cs="Times New Roman"/>
          <w:b/>
          <w:sz w:val="28"/>
          <w:szCs w:val="28"/>
        </w:rPr>
      </w:pPr>
    </w:p>
    <w:p w:rsidR="009F0517" w:rsidRDefault="009F0517" w:rsidP="00465AFA">
      <w:pPr>
        <w:jc w:val="center"/>
        <w:rPr>
          <w:rFonts w:ascii="Times New Roman" w:hAnsi="Times New Roman" w:cs="Times New Roman"/>
          <w:b/>
          <w:sz w:val="28"/>
          <w:szCs w:val="28"/>
        </w:rPr>
      </w:pPr>
    </w:p>
    <w:p w:rsidR="009F0517" w:rsidRDefault="009F0517" w:rsidP="00465AFA">
      <w:pPr>
        <w:jc w:val="center"/>
        <w:rPr>
          <w:rFonts w:ascii="Times New Roman" w:hAnsi="Times New Roman" w:cs="Times New Roman"/>
          <w:b/>
          <w:sz w:val="28"/>
          <w:szCs w:val="28"/>
        </w:rPr>
      </w:pPr>
    </w:p>
    <w:p w:rsidR="009F0517" w:rsidRDefault="009F0517" w:rsidP="00465AFA">
      <w:pPr>
        <w:jc w:val="center"/>
        <w:rPr>
          <w:rFonts w:ascii="Times New Roman" w:hAnsi="Times New Roman" w:cs="Times New Roman"/>
          <w:b/>
          <w:sz w:val="28"/>
          <w:szCs w:val="28"/>
        </w:rPr>
      </w:pPr>
    </w:p>
    <w:p w:rsidR="009F0517" w:rsidRDefault="00D752F4" w:rsidP="00D752F4">
      <w:pPr>
        <w:rPr>
          <w:rFonts w:ascii="Times New Roman" w:hAnsi="Times New Roman" w:cs="Times New Roman"/>
          <w:b/>
          <w:sz w:val="28"/>
          <w:szCs w:val="28"/>
        </w:rPr>
      </w:pPr>
      <w:r>
        <w:rPr>
          <w:rFonts w:ascii="Times New Roman" w:hAnsi="Times New Roman" w:cs="Times New Roman"/>
          <w:b/>
          <w:sz w:val="28"/>
          <w:szCs w:val="28"/>
        </w:rPr>
        <w:t>\</w:t>
      </w:r>
    </w:p>
    <w:p w:rsidR="00D752F4" w:rsidRPr="00465AFA" w:rsidRDefault="00D752F4" w:rsidP="00D752F4">
      <w:pPr>
        <w:rPr>
          <w:rFonts w:ascii="Times New Roman" w:hAnsi="Times New Roman" w:cs="Times New Roman"/>
          <w:b/>
          <w:sz w:val="28"/>
          <w:szCs w:val="28"/>
        </w:rPr>
      </w:pPr>
    </w:p>
    <w:p w:rsidR="00314503" w:rsidRPr="00465AFA" w:rsidRDefault="00314503" w:rsidP="00465AFA">
      <w:pPr>
        <w:jc w:val="center"/>
        <w:rPr>
          <w:rFonts w:ascii="Times New Roman" w:hAnsi="Times New Roman" w:cs="Times New Roman"/>
          <w:b/>
          <w:sz w:val="28"/>
          <w:szCs w:val="28"/>
        </w:rPr>
      </w:pPr>
      <w:r w:rsidRPr="00465AFA">
        <w:rPr>
          <w:rFonts w:ascii="Times New Roman" w:hAnsi="Times New Roman" w:cs="Times New Roman"/>
          <w:b/>
          <w:sz w:val="28"/>
          <w:szCs w:val="28"/>
        </w:rPr>
        <w:lastRenderedPageBreak/>
        <w:t>ВВЕДЕНИЕ</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Курсовая работа выполняется студентом на заключительном этапе изучения МДК 01.01. «</w:t>
      </w:r>
      <w:proofErr w:type="gramStart"/>
      <w:r w:rsidRPr="00465AFA">
        <w:rPr>
          <w:rFonts w:ascii="Times New Roman" w:hAnsi="Times New Roman" w:cs="Times New Roman"/>
          <w:sz w:val="28"/>
          <w:szCs w:val="28"/>
        </w:rPr>
        <w:t>Право социального обеспечения</w:t>
      </w:r>
      <w:proofErr w:type="gramEnd"/>
      <w:r w:rsidRPr="00465AFA">
        <w:rPr>
          <w:rFonts w:ascii="Times New Roman" w:hAnsi="Times New Roman" w:cs="Times New Roman"/>
          <w:sz w:val="28"/>
          <w:szCs w:val="28"/>
        </w:rPr>
        <w:t>», в ходе которого осуществляется обучение применению полученных знаний и умений при решении комплексных задач, связанных со сферой профессиональной деятельности будущих специалистов.</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Выполнение курсовых работ, является частью основной профессиональной образовательной программы (ОПОП) по специальности 030912  «Право и организация социального обеспечения» и является обязательным для каждого студента.</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Курсовая работа студента может стать составной частью (разделом, главой) выпускной квалификационной работы по данной специальности.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Выполнение студентом курсовой работы по дисциплине проводится с целью:</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систематизации и закрепления полученных теоретических знаний и практических умений по общепрофессиональным и специальным дисциплинам;</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углубления теоретических знаний в соответствии с заданной темой;</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формирования умения применять теоретические знания при решении поставленных профессиональных задач;</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формирования умения использовать справочную, нормативную и правовую документацию;</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развития творческой инициативы, самостоятельности, ответственности и организованности;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 xml:space="preserve">подготовки к итоговой государственной аттестации. </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В процессе курсового проектирования студент должен приобрести и закрепить навыки: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работы со специальной литературой фундаментального и прикладного характера;</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 xml:space="preserve">систематизации, обобщения и анализа фактического материала </w:t>
      </w:r>
      <w:proofErr w:type="gramStart"/>
      <w:r w:rsidRPr="00465AFA">
        <w:rPr>
          <w:rFonts w:ascii="Times New Roman" w:hAnsi="Times New Roman" w:cs="Times New Roman"/>
          <w:sz w:val="28"/>
          <w:szCs w:val="28"/>
        </w:rPr>
        <w:t>по</w:t>
      </w:r>
      <w:proofErr w:type="gramEnd"/>
      <w:r w:rsidRPr="00465AFA">
        <w:rPr>
          <w:rFonts w:ascii="Times New Roman" w:hAnsi="Times New Roman" w:cs="Times New Roman"/>
          <w:sz w:val="28"/>
          <w:szCs w:val="28"/>
        </w:rPr>
        <w:t xml:space="preserve"> изучаемой </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проблеме;</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lastRenderedPageBreak/>
        <w:t></w:t>
      </w:r>
      <w:r w:rsidRPr="00465AFA">
        <w:rPr>
          <w:rFonts w:ascii="Times New Roman" w:hAnsi="Times New Roman" w:cs="Times New Roman"/>
          <w:sz w:val="28"/>
          <w:szCs w:val="28"/>
        </w:rPr>
        <w:tab/>
        <w:t xml:space="preserve">обоснования выводов и предложений по совершенствованию рассматриваемого </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вопроса.</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Курсовая работа  по дисциплине является индивидуальной, самостоятельно выполненной работой студента. Методические указания призваны помочь студенту выбрать тему и выполнить исследование на высоком уровне.</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Выполнение курсовой работы  предполагает консультационную помощь со стороны преподавателя и творческое развитие студентом темы и разделов курсовой работы </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(проекта).</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Курсовая работа  выполняется и защищается в сроки, определенные учебным графиком.</w:t>
      </w:r>
    </w:p>
    <w:p w:rsidR="00314503"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w:t>
      </w:r>
    </w:p>
    <w:p w:rsidR="005D3808" w:rsidRDefault="005D3808" w:rsidP="00314503">
      <w:pPr>
        <w:rPr>
          <w:rFonts w:ascii="Times New Roman" w:hAnsi="Times New Roman" w:cs="Times New Roman"/>
          <w:sz w:val="28"/>
          <w:szCs w:val="28"/>
        </w:rPr>
      </w:pPr>
    </w:p>
    <w:p w:rsidR="005D3808" w:rsidRDefault="005D3808" w:rsidP="00314503">
      <w:pPr>
        <w:rPr>
          <w:rFonts w:ascii="Times New Roman" w:hAnsi="Times New Roman" w:cs="Times New Roman"/>
          <w:sz w:val="28"/>
          <w:szCs w:val="28"/>
        </w:rPr>
      </w:pPr>
    </w:p>
    <w:p w:rsidR="005D3808" w:rsidRDefault="005D3808" w:rsidP="00314503">
      <w:pPr>
        <w:rPr>
          <w:rFonts w:ascii="Times New Roman" w:hAnsi="Times New Roman" w:cs="Times New Roman"/>
          <w:sz w:val="28"/>
          <w:szCs w:val="28"/>
        </w:rPr>
      </w:pPr>
    </w:p>
    <w:p w:rsidR="005D3808" w:rsidRDefault="005D3808" w:rsidP="00314503">
      <w:pPr>
        <w:rPr>
          <w:rFonts w:ascii="Times New Roman" w:hAnsi="Times New Roman" w:cs="Times New Roman"/>
          <w:sz w:val="28"/>
          <w:szCs w:val="28"/>
        </w:rPr>
      </w:pPr>
    </w:p>
    <w:p w:rsidR="005D3808" w:rsidRDefault="005D3808" w:rsidP="00314503">
      <w:pPr>
        <w:rPr>
          <w:rFonts w:ascii="Times New Roman" w:hAnsi="Times New Roman" w:cs="Times New Roman"/>
          <w:sz w:val="28"/>
          <w:szCs w:val="28"/>
        </w:rPr>
      </w:pPr>
    </w:p>
    <w:p w:rsidR="005D3808" w:rsidRDefault="005D3808" w:rsidP="00314503">
      <w:pPr>
        <w:rPr>
          <w:rFonts w:ascii="Times New Roman" w:hAnsi="Times New Roman" w:cs="Times New Roman"/>
          <w:sz w:val="28"/>
          <w:szCs w:val="28"/>
        </w:rPr>
      </w:pPr>
    </w:p>
    <w:p w:rsidR="005D3808" w:rsidRDefault="005D3808" w:rsidP="00314503">
      <w:pPr>
        <w:rPr>
          <w:rFonts w:ascii="Times New Roman" w:hAnsi="Times New Roman" w:cs="Times New Roman"/>
          <w:sz w:val="28"/>
          <w:szCs w:val="28"/>
        </w:rPr>
      </w:pPr>
    </w:p>
    <w:p w:rsidR="005D3808" w:rsidRDefault="005D3808" w:rsidP="00314503">
      <w:pPr>
        <w:rPr>
          <w:rFonts w:ascii="Times New Roman" w:hAnsi="Times New Roman" w:cs="Times New Roman"/>
          <w:sz w:val="28"/>
          <w:szCs w:val="28"/>
        </w:rPr>
      </w:pPr>
    </w:p>
    <w:p w:rsidR="005D3808" w:rsidRDefault="005D3808" w:rsidP="00314503">
      <w:pPr>
        <w:rPr>
          <w:rFonts w:ascii="Times New Roman" w:hAnsi="Times New Roman" w:cs="Times New Roman"/>
          <w:sz w:val="28"/>
          <w:szCs w:val="28"/>
        </w:rPr>
      </w:pPr>
    </w:p>
    <w:p w:rsidR="005D3808" w:rsidRDefault="005D3808" w:rsidP="00314503">
      <w:pPr>
        <w:rPr>
          <w:rFonts w:ascii="Times New Roman" w:hAnsi="Times New Roman" w:cs="Times New Roman"/>
          <w:sz w:val="28"/>
          <w:szCs w:val="28"/>
        </w:rPr>
      </w:pPr>
    </w:p>
    <w:p w:rsidR="005D3808" w:rsidRDefault="005D3808" w:rsidP="00314503">
      <w:pPr>
        <w:rPr>
          <w:rFonts w:ascii="Times New Roman" w:hAnsi="Times New Roman" w:cs="Times New Roman"/>
          <w:sz w:val="28"/>
          <w:szCs w:val="28"/>
        </w:rPr>
      </w:pPr>
    </w:p>
    <w:p w:rsidR="005D3808" w:rsidRDefault="005D3808" w:rsidP="00314503">
      <w:pPr>
        <w:rPr>
          <w:rFonts w:ascii="Times New Roman" w:hAnsi="Times New Roman" w:cs="Times New Roman"/>
          <w:sz w:val="28"/>
          <w:szCs w:val="28"/>
        </w:rPr>
      </w:pPr>
    </w:p>
    <w:p w:rsidR="005D3808" w:rsidRDefault="005D3808" w:rsidP="00314503">
      <w:pPr>
        <w:rPr>
          <w:rFonts w:ascii="Times New Roman" w:hAnsi="Times New Roman" w:cs="Times New Roman"/>
          <w:sz w:val="28"/>
          <w:szCs w:val="28"/>
        </w:rPr>
      </w:pPr>
    </w:p>
    <w:p w:rsidR="005D3808" w:rsidRDefault="005D3808" w:rsidP="00314503">
      <w:pPr>
        <w:rPr>
          <w:rFonts w:ascii="Times New Roman" w:hAnsi="Times New Roman" w:cs="Times New Roman"/>
          <w:sz w:val="28"/>
          <w:szCs w:val="28"/>
        </w:rPr>
      </w:pPr>
    </w:p>
    <w:p w:rsidR="005D3808" w:rsidRPr="00465AFA" w:rsidRDefault="005D3808" w:rsidP="00314503">
      <w:pPr>
        <w:rPr>
          <w:rFonts w:ascii="Times New Roman" w:hAnsi="Times New Roman" w:cs="Times New Roman"/>
          <w:sz w:val="28"/>
          <w:szCs w:val="28"/>
        </w:rPr>
      </w:pPr>
    </w:p>
    <w:p w:rsidR="00314503" w:rsidRPr="005D3808" w:rsidRDefault="00314503" w:rsidP="005D3808">
      <w:pPr>
        <w:jc w:val="center"/>
        <w:rPr>
          <w:rFonts w:ascii="Times New Roman" w:hAnsi="Times New Roman" w:cs="Times New Roman"/>
          <w:b/>
          <w:sz w:val="28"/>
          <w:szCs w:val="28"/>
        </w:rPr>
      </w:pPr>
      <w:r w:rsidRPr="005D3808">
        <w:rPr>
          <w:rFonts w:ascii="Times New Roman" w:hAnsi="Times New Roman" w:cs="Times New Roman"/>
          <w:b/>
          <w:sz w:val="28"/>
          <w:szCs w:val="28"/>
        </w:rPr>
        <w:lastRenderedPageBreak/>
        <w:t>1. ВЫБОР ТЕМЫ КУРСОВОЙ РАБОТЫ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Тематика курсового проектирования определяется программой дисциплины.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Темы курсовых работ  обсуждаются на заседании методической комиссии соответствующей специальности и утверждаются заместителем директора по учебной работе.</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Конкретная тематика курсовых работ должна отвечать следующим </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требованиям:</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соответствовать задачам подготовки специалистов;</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учитывать направления и проблематику современных научных исследований;</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 xml:space="preserve">приобщать студентов к работе над проблемами, которые исследуют отдельные </w:t>
      </w:r>
      <w:r w:rsidRPr="00465AFA">
        <w:rPr>
          <w:rFonts w:ascii="Times New Roman" w:hAnsi="Times New Roman" w:cs="Times New Roman"/>
          <w:sz w:val="28"/>
          <w:szCs w:val="28"/>
        </w:rPr>
        <w:tab/>
        <w:t>преподаватели и коллектив методической комиссии в целом;</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учитывать разнообразие интересов студентов в области теории и практики по избранной специальности.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Темы курсовых работ  могут определяться разными способами: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1.</w:t>
      </w:r>
      <w:r w:rsidRPr="00465AFA">
        <w:rPr>
          <w:rFonts w:ascii="Times New Roman" w:hAnsi="Times New Roman" w:cs="Times New Roman"/>
          <w:sz w:val="28"/>
          <w:szCs w:val="28"/>
        </w:rPr>
        <w:tab/>
        <w:t>Преподаватель определяет тему курсовой работы (проекта) студента.</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2.</w:t>
      </w:r>
      <w:r w:rsidRPr="00465AFA">
        <w:rPr>
          <w:rFonts w:ascii="Times New Roman" w:hAnsi="Times New Roman" w:cs="Times New Roman"/>
          <w:sz w:val="28"/>
          <w:szCs w:val="28"/>
        </w:rPr>
        <w:tab/>
        <w:t>Студент сам выбирает тему, соответствующую его интересам. При этом тема должна быть согласована с руководителем курсовой работы.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При выборе темы необходимо учитывать, в какой мере разрабатываемые вопросы актуальны для работодателя, обеспечены исходными данными, литературными источниками, соответствуют индивидуальным способностям и интересам студента.</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Не допускаются односложные формулировки тем, соответствующие названию дисциплины или темы дисциплины, констатирующего типа, носящие откровенно реферативный характер, дублирующие в какой-то степени темы курсовых работ по другим дисциплинам.</w:t>
      </w:r>
    </w:p>
    <w:p w:rsidR="00314503" w:rsidRPr="00465AFA" w:rsidRDefault="00314503" w:rsidP="00314503">
      <w:pPr>
        <w:rPr>
          <w:rFonts w:ascii="Times New Roman" w:hAnsi="Times New Roman" w:cs="Times New Roman"/>
          <w:sz w:val="28"/>
          <w:szCs w:val="28"/>
        </w:rPr>
      </w:pPr>
    </w:p>
    <w:p w:rsidR="00314503" w:rsidRDefault="00314503" w:rsidP="00314503">
      <w:pPr>
        <w:rPr>
          <w:rFonts w:ascii="Times New Roman" w:hAnsi="Times New Roman" w:cs="Times New Roman"/>
          <w:sz w:val="28"/>
          <w:szCs w:val="28"/>
        </w:rPr>
      </w:pPr>
    </w:p>
    <w:p w:rsidR="005D3808" w:rsidRPr="00465AFA" w:rsidRDefault="005D3808" w:rsidP="00314503">
      <w:pPr>
        <w:rPr>
          <w:rFonts w:ascii="Times New Roman" w:hAnsi="Times New Roman" w:cs="Times New Roman"/>
          <w:sz w:val="28"/>
          <w:szCs w:val="28"/>
        </w:rPr>
      </w:pPr>
    </w:p>
    <w:p w:rsidR="00314503" w:rsidRPr="005D3808" w:rsidRDefault="00314503" w:rsidP="005D3808">
      <w:pPr>
        <w:jc w:val="center"/>
        <w:rPr>
          <w:rFonts w:ascii="Times New Roman" w:hAnsi="Times New Roman" w:cs="Times New Roman"/>
          <w:b/>
          <w:sz w:val="28"/>
          <w:szCs w:val="28"/>
        </w:rPr>
      </w:pPr>
      <w:r w:rsidRPr="005D3808">
        <w:rPr>
          <w:rFonts w:ascii="Times New Roman" w:hAnsi="Times New Roman" w:cs="Times New Roman"/>
          <w:b/>
          <w:sz w:val="28"/>
          <w:szCs w:val="28"/>
        </w:rPr>
        <w:lastRenderedPageBreak/>
        <w:t>2. СТРУКТУРА КУРСОВОЙ РАБОТЫ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Структура курсовой работы  должна быть четкой и обоснованной, так чтобы была видна логика рассмотрения проблемы.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По содержанию курсовая работа (проект) может носить теоретический или практический характер. </w:t>
      </w:r>
    </w:p>
    <w:p w:rsidR="00314503" w:rsidRPr="005D3808" w:rsidRDefault="00314503" w:rsidP="009F0517">
      <w:pPr>
        <w:jc w:val="center"/>
        <w:rPr>
          <w:rFonts w:ascii="Times New Roman" w:hAnsi="Times New Roman" w:cs="Times New Roman"/>
          <w:b/>
          <w:i/>
          <w:sz w:val="28"/>
          <w:szCs w:val="28"/>
        </w:rPr>
      </w:pPr>
      <w:r w:rsidRPr="005D3808">
        <w:rPr>
          <w:rFonts w:ascii="Times New Roman" w:hAnsi="Times New Roman" w:cs="Times New Roman"/>
          <w:b/>
          <w:i/>
          <w:sz w:val="28"/>
          <w:szCs w:val="28"/>
        </w:rPr>
        <w:t>1.</w:t>
      </w:r>
      <w:r w:rsidRPr="005D3808">
        <w:rPr>
          <w:rFonts w:ascii="Times New Roman" w:hAnsi="Times New Roman" w:cs="Times New Roman"/>
          <w:b/>
          <w:i/>
          <w:sz w:val="28"/>
          <w:szCs w:val="28"/>
        </w:rPr>
        <w:tab/>
        <w:t>Структура курсовой работы  теоретического характера:</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титульный лист;</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содержание;</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введение, в котором раскрываются актуальность и значение темы, формулируется цель работы;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теоретическая часть, в которой даны история вопроса, уровень разработанности проблемы в теории и практике посредством сравнительного анализа литературы;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заключение, в котором содержатся выводы и рекомендации относительно возможностей использования материалов работы;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список литературы;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приложения.</w:t>
      </w:r>
    </w:p>
    <w:p w:rsidR="00314503" w:rsidRPr="005D3808" w:rsidRDefault="00314503" w:rsidP="009F0517">
      <w:pPr>
        <w:jc w:val="center"/>
        <w:rPr>
          <w:rFonts w:ascii="Times New Roman" w:hAnsi="Times New Roman" w:cs="Times New Roman"/>
          <w:b/>
          <w:i/>
          <w:sz w:val="28"/>
          <w:szCs w:val="28"/>
        </w:rPr>
      </w:pPr>
      <w:r w:rsidRPr="005D3808">
        <w:rPr>
          <w:rFonts w:ascii="Times New Roman" w:hAnsi="Times New Roman" w:cs="Times New Roman"/>
          <w:b/>
          <w:i/>
          <w:sz w:val="28"/>
          <w:szCs w:val="28"/>
        </w:rPr>
        <w:t>2.</w:t>
      </w:r>
      <w:r w:rsidRPr="005D3808">
        <w:rPr>
          <w:rFonts w:ascii="Times New Roman" w:hAnsi="Times New Roman" w:cs="Times New Roman"/>
          <w:b/>
          <w:i/>
          <w:sz w:val="28"/>
          <w:szCs w:val="28"/>
        </w:rPr>
        <w:tab/>
        <w:t>Структура курсовой работы практического характера:</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титульный лист;</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содержание;</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введение, в котором раскрываются актуальность и значение темы, формулируются цели и задачи работы;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основная часть, которая обычно состоит из двух разделов. В первом разделе содержатся теоретические основы разрабатываемой темы. Вторым разделом является практическая часть, которая представлена материалами судебной практики, анализом деятельности конкретной организации, расчетами, графиками, таблицами, схемами и т.п.;</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заключение, в котором содержатся выводы и рекомендации относительно возможностей практического применения материалов работы;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список литературы;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lastRenderedPageBreak/>
        <w:t></w:t>
      </w:r>
      <w:r w:rsidRPr="00465AFA">
        <w:rPr>
          <w:rFonts w:ascii="Times New Roman" w:hAnsi="Times New Roman" w:cs="Times New Roman"/>
          <w:sz w:val="28"/>
          <w:szCs w:val="28"/>
        </w:rPr>
        <w:tab/>
        <w:t>приложения.</w:t>
      </w:r>
    </w:p>
    <w:p w:rsidR="00314503" w:rsidRPr="005D3808" w:rsidRDefault="00314503" w:rsidP="009F0517">
      <w:pPr>
        <w:jc w:val="center"/>
        <w:rPr>
          <w:rFonts w:ascii="Times New Roman" w:hAnsi="Times New Roman" w:cs="Times New Roman"/>
          <w:b/>
          <w:i/>
          <w:sz w:val="28"/>
          <w:szCs w:val="28"/>
        </w:rPr>
      </w:pPr>
      <w:r w:rsidRPr="005D3808">
        <w:rPr>
          <w:rFonts w:ascii="Times New Roman" w:hAnsi="Times New Roman" w:cs="Times New Roman"/>
          <w:b/>
          <w:i/>
          <w:sz w:val="28"/>
          <w:szCs w:val="28"/>
        </w:rPr>
        <w:t>2.1. Титульный лист</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Титульный лист должен содержать:</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наименование учебного заведения,</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наименование дисциплины, по которой выполняется курсовая работа;</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тему работы,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код и наименование специальности, по которой обучается студент;</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фамилию, инициалы руководителя работы, его подпись;</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фамилию, инициалы студента, номер его учебной группы;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оценку, полученную студентом за выполнение работы и её защиту;</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наименование города, в котором находится учебное заведение;</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год написания работы.</w:t>
      </w:r>
    </w:p>
    <w:p w:rsidR="00314503" w:rsidRPr="005D3808" w:rsidRDefault="00314503" w:rsidP="009F0517">
      <w:pPr>
        <w:jc w:val="center"/>
        <w:rPr>
          <w:rFonts w:ascii="Times New Roman" w:hAnsi="Times New Roman" w:cs="Times New Roman"/>
          <w:b/>
          <w:i/>
          <w:sz w:val="28"/>
          <w:szCs w:val="28"/>
        </w:rPr>
      </w:pPr>
      <w:r w:rsidRPr="005D3808">
        <w:rPr>
          <w:rFonts w:ascii="Times New Roman" w:hAnsi="Times New Roman" w:cs="Times New Roman"/>
          <w:b/>
          <w:i/>
          <w:sz w:val="28"/>
          <w:szCs w:val="28"/>
        </w:rPr>
        <w:t>2.2. Содержание</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В содержании последовательно излагаются наименования глав, разделов и подразделов  курсовой работы. При этом их формулировки должны точно соответствовать содержанию работы, быть краткими, четкими, последовательно и точно отражать её внутреннюю логику.</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В содержании указывают страницы, с которых начинаются каждая глава, раздел или подраздел. Страницы в работе должны быть пронумерованы. Счет нумерации страниц начинается с титульного листа, на котором номер страницы не указывается. Введение, отдельные главы, заключение, список литературы и каждое приложение должны всегда начинаться на новой странице. Пример оформления содержания приводится в на странице</w:t>
      </w:r>
      <w:proofErr w:type="gramStart"/>
      <w:r w:rsidRPr="00465AFA">
        <w:rPr>
          <w:rFonts w:ascii="Times New Roman" w:hAnsi="Times New Roman" w:cs="Times New Roman"/>
          <w:sz w:val="28"/>
          <w:szCs w:val="28"/>
        </w:rPr>
        <w:t xml:space="preserve"> .</w:t>
      </w:r>
      <w:proofErr w:type="gramEnd"/>
      <w:r w:rsidRPr="00465AFA">
        <w:rPr>
          <w:rFonts w:ascii="Times New Roman" w:hAnsi="Times New Roman" w:cs="Times New Roman"/>
          <w:sz w:val="28"/>
          <w:szCs w:val="28"/>
        </w:rPr>
        <w:t xml:space="preserve"> Текст работы должен соответствовать содержанию.</w:t>
      </w:r>
    </w:p>
    <w:p w:rsidR="00314503" w:rsidRPr="005D3808" w:rsidRDefault="00314503" w:rsidP="009F0517">
      <w:pPr>
        <w:jc w:val="center"/>
        <w:rPr>
          <w:rFonts w:ascii="Times New Roman" w:hAnsi="Times New Roman" w:cs="Times New Roman"/>
          <w:b/>
          <w:i/>
          <w:sz w:val="28"/>
          <w:szCs w:val="28"/>
        </w:rPr>
      </w:pPr>
      <w:r w:rsidRPr="005D3808">
        <w:rPr>
          <w:rFonts w:ascii="Times New Roman" w:hAnsi="Times New Roman" w:cs="Times New Roman"/>
          <w:b/>
          <w:i/>
          <w:sz w:val="28"/>
          <w:szCs w:val="28"/>
        </w:rPr>
        <w:t>2.3. Введение</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Введение – это обоснование и доказательство важности рассматриваемой темы. Введение  знакомит  с существом рассматриваемого вопроса, вводит в тему.</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Введение к курсовой работе в обязательном порядке содержит следующие  элементы:</w:t>
      </w:r>
    </w:p>
    <w:p w:rsidR="00314503" w:rsidRPr="004E7F6E" w:rsidRDefault="00314503" w:rsidP="00314503">
      <w:pPr>
        <w:rPr>
          <w:rFonts w:ascii="Times New Roman" w:hAnsi="Times New Roman" w:cs="Times New Roman"/>
          <w:b/>
          <w:i/>
          <w:sz w:val="28"/>
          <w:szCs w:val="28"/>
        </w:rPr>
      </w:pPr>
      <w:r w:rsidRPr="00465AFA">
        <w:rPr>
          <w:rFonts w:ascii="Times New Roman" w:hAnsi="Times New Roman" w:cs="Times New Roman"/>
          <w:sz w:val="28"/>
          <w:szCs w:val="28"/>
        </w:rPr>
        <w:lastRenderedPageBreak/>
        <w:t>•</w:t>
      </w:r>
      <w:r w:rsidRPr="00465AFA">
        <w:rPr>
          <w:rFonts w:ascii="Times New Roman" w:hAnsi="Times New Roman" w:cs="Times New Roman"/>
          <w:sz w:val="28"/>
          <w:szCs w:val="28"/>
        </w:rPr>
        <w:tab/>
      </w:r>
      <w:r w:rsidRPr="004E7F6E">
        <w:rPr>
          <w:rFonts w:ascii="Times New Roman" w:hAnsi="Times New Roman" w:cs="Times New Roman"/>
          <w:b/>
          <w:sz w:val="28"/>
          <w:szCs w:val="28"/>
        </w:rPr>
        <w:t>Определение темы работы</w:t>
      </w:r>
      <w:r w:rsidRPr="00465AFA">
        <w:rPr>
          <w:rFonts w:ascii="Times New Roman" w:hAnsi="Times New Roman" w:cs="Times New Roman"/>
          <w:sz w:val="28"/>
          <w:szCs w:val="28"/>
        </w:rPr>
        <w:t xml:space="preserve">. Необходимо привести несколько (2–3) фраз из литературы, характеризующих основные понятия темы. Например, для темы </w:t>
      </w:r>
      <w:r w:rsidRPr="004E7F6E">
        <w:rPr>
          <w:rFonts w:ascii="Times New Roman" w:hAnsi="Times New Roman" w:cs="Times New Roman"/>
          <w:b/>
          <w:i/>
          <w:sz w:val="28"/>
          <w:szCs w:val="28"/>
        </w:rPr>
        <w:t xml:space="preserve">«Юридическая ответственность в </w:t>
      </w:r>
      <w:proofErr w:type="gramStart"/>
      <w:r w:rsidRPr="004E7F6E">
        <w:rPr>
          <w:rFonts w:ascii="Times New Roman" w:hAnsi="Times New Roman" w:cs="Times New Roman"/>
          <w:b/>
          <w:i/>
          <w:sz w:val="28"/>
          <w:szCs w:val="28"/>
        </w:rPr>
        <w:t>праве социального обеспечения</w:t>
      </w:r>
      <w:proofErr w:type="gramEnd"/>
      <w:r w:rsidRPr="004E7F6E">
        <w:rPr>
          <w:rFonts w:ascii="Times New Roman" w:hAnsi="Times New Roman" w:cs="Times New Roman"/>
          <w:b/>
          <w:i/>
          <w:sz w:val="28"/>
          <w:szCs w:val="28"/>
        </w:rPr>
        <w:t xml:space="preserve">»: </w:t>
      </w:r>
    </w:p>
    <w:p w:rsidR="00314503" w:rsidRPr="00465AFA" w:rsidRDefault="00314503" w:rsidP="00314503">
      <w:pPr>
        <w:rPr>
          <w:rFonts w:ascii="Times New Roman" w:hAnsi="Times New Roman" w:cs="Times New Roman"/>
          <w:sz w:val="28"/>
          <w:szCs w:val="28"/>
        </w:rPr>
      </w:pPr>
      <w:r w:rsidRPr="004E7F6E">
        <w:rPr>
          <w:rFonts w:ascii="Times New Roman" w:hAnsi="Times New Roman" w:cs="Times New Roman"/>
          <w:b/>
          <w:i/>
          <w:sz w:val="28"/>
          <w:szCs w:val="28"/>
        </w:rPr>
        <w:t>«Социальное обеспечение</w:t>
      </w:r>
      <w:r w:rsidRPr="00465AFA">
        <w:rPr>
          <w:rFonts w:ascii="Times New Roman" w:hAnsi="Times New Roman" w:cs="Times New Roman"/>
          <w:sz w:val="28"/>
          <w:szCs w:val="28"/>
        </w:rPr>
        <w:t xml:space="preserve"> - форма выражения социальной политики государства, направленная на материальное обеспечение определённой категории граждан из средств государственного бюджета и специальных внебюджетных фондов в случае наступления событий, признаваемых государством социально значимыми  с целью выравнивания социального положения граждан по сравнению с остальными членами общества.  В этой сфере общественной жизни допускается много правонарушений.  Проблемы правового регулирования социально – обеспечительных отношений затрагивают в той или иной мере права и интересы практически всех граждан. Они тесно интегрированы с вопросами экономики, политики, социальной сферы, культуры, религии, демографии и т.д.</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r>
      <w:r w:rsidRPr="004E7F6E">
        <w:rPr>
          <w:rFonts w:ascii="Times New Roman" w:hAnsi="Times New Roman" w:cs="Times New Roman"/>
          <w:b/>
          <w:sz w:val="28"/>
          <w:szCs w:val="28"/>
        </w:rPr>
        <w:t>Актуальность работы.</w:t>
      </w:r>
      <w:r w:rsidRPr="00465AFA">
        <w:rPr>
          <w:rFonts w:ascii="Times New Roman" w:hAnsi="Times New Roman" w:cs="Times New Roman"/>
          <w:sz w:val="28"/>
          <w:szCs w:val="28"/>
        </w:rPr>
        <w:t xml:space="preserve"> Следует обозначить существующее положение, почему именно это проблема актуальна. Обоснование может начинаться с фразы «Актуальность темы исследования обусловлена тем, что право на социальное обеспечение является одним из важнейших общепризнанных прав человека, и должно быть обеспечено государством путем создания эффективных механизмов его реализации и защиты…..» или «Данная тема актуальна, так как …».</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r>
      <w:r w:rsidRPr="004E7F6E">
        <w:rPr>
          <w:rFonts w:ascii="Times New Roman" w:hAnsi="Times New Roman" w:cs="Times New Roman"/>
          <w:b/>
          <w:sz w:val="28"/>
          <w:szCs w:val="28"/>
        </w:rPr>
        <w:t>Цель работы.</w:t>
      </w:r>
      <w:r w:rsidRPr="00465AFA">
        <w:rPr>
          <w:rFonts w:ascii="Times New Roman" w:hAnsi="Times New Roman" w:cs="Times New Roman"/>
          <w:sz w:val="28"/>
          <w:szCs w:val="28"/>
        </w:rPr>
        <w:t xml:space="preserve"> Цель показывает направление раскрытия  темы  работы. Выглядеть это может следующим образом: «Цель курсовой работы  исследовать юридическую ответственность субъектов правоотношений в сфере социального обеспечения».</w:t>
      </w:r>
    </w:p>
    <w:p w:rsidR="00314503" w:rsidRPr="00465AFA" w:rsidRDefault="00314503" w:rsidP="00314503">
      <w:pPr>
        <w:rPr>
          <w:rFonts w:ascii="Times New Roman" w:hAnsi="Times New Roman" w:cs="Times New Roman"/>
          <w:sz w:val="28"/>
          <w:szCs w:val="28"/>
        </w:rPr>
      </w:pPr>
      <w:proofErr w:type="gramStart"/>
      <w:r w:rsidRPr="00465AFA">
        <w:rPr>
          <w:rFonts w:ascii="Times New Roman" w:hAnsi="Times New Roman" w:cs="Times New Roman"/>
          <w:sz w:val="28"/>
          <w:szCs w:val="28"/>
        </w:rPr>
        <w:t>Или «Целью данной работы является изучение (описание, определение, установление, исследование, рассмотрение, разработка, раскрытие, освещение, выявление, анализ, обобщение….</w:t>
      </w:r>
      <w:proofErr w:type="gramEnd"/>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r>
      <w:r w:rsidRPr="004E7F6E">
        <w:rPr>
          <w:rFonts w:ascii="Times New Roman" w:hAnsi="Times New Roman" w:cs="Times New Roman"/>
          <w:b/>
          <w:sz w:val="28"/>
          <w:szCs w:val="28"/>
        </w:rPr>
        <w:t>Задачи курсовой работы.</w:t>
      </w:r>
      <w:r w:rsidRPr="00465AFA">
        <w:rPr>
          <w:rFonts w:ascii="Times New Roman" w:hAnsi="Times New Roman" w:cs="Times New Roman"/>
          <w:sz w:val="28"/>
          <w:szCs w:val="28"/>
        </w:rPr>
        <w:t xml:space="preserve"> Задачи – это способы достижения цели. В соответствии с основной целью следует выделить 3–4 целевые задачи, которые необходимо решить для достижения главной цели исследования. Это либо решение </w:t>
      </w:r>
      <w:proofErr w:type="spellStart"/>
      <w:r w:rsidRPr="00465AFA">
        <w:rPr>
          <w:rFonts w:ascii="Times New Roman" w:hAnsi="Times New Roman" w:cs="Times New Roman"/>
          <w:sz w:val="28"/>
          <w:szCs w:val="28"/>
        </w:rPr>
        <w:t>подпроблем</w:t>
      </w:r>
      <w:proofErr w:type="spellEnd"/>
      <w:r w:rsidRPr="00465AFA">
        <w:rPr>
          <w:rFonts w:ascii="Times New Roman" w:hAnsi="Times New Roman" w:cs="Times New Roman"/>
          <w:sz w:val="28"/>
          <w:szCs w:val="28"/>
        </w:rPr>
        <w:t xml:space="preserve">, вытекающих из общей проблемы, либо задачи анализа, обобщения, выявления, обоснования, разработки, оценки отдельных аспектов общей проблемы. Каждая из задач формулируется в соответствии с главами курсовой работы. Формулируются задачи  </w:t>
      </w:r>
      <w:r w:rsidRPr="00465AFA">
        <w:rPr>
          <w:rFonts w:ascii="Times New Roman" w:hAnsi="Times New Roman" w:cs="Times New Roman"/>
          <w:sz w:val="28"/>
          <w:szCs w:val="28"/>
        </w:rPr>
        <w:lastRenderedPageBreak/>
        <w:t>следующим образом: «Для достижения поставленной в курсовой работе цели  решались следующие задачи:</w:t>
      </w:r>
    </w:p>
    <w:p w:rsidR="00314503" w:rsidRPr="004E7F6E" w:rsidRDefault="00314503" w:rsidP="00314503">
      <w:pPr>
        <w:rPr>
          <w:rFonts w:ascii="Times New Roman" w:hAnsi="Times New Roman" w:cs="Times New Roman"/>
          <w:i/>
          <w:sz w:val="28"/>
          <w:szCs w:val="28"/>
        </w:rPr>
      </w:pPr>
      <w:r w:rsidRPr="00465AFA">
        <w:rPr>
          <w:rFonts w:ascii="Times New Roman" w:hAnsi="Times New Roman" w:cs="Times New Roman"/>
          <w:sz w:val="28"/>
          <w:szCs w:val="28"/>
        </w:rPr>
        <w:t>1.</w:t>
      </w:r>
      <w:r w:rsidRPr="00465AFA">
        <w:rPr>
          <w:rFonts w:ascii="Times New Roman" w:hAnsi="Times New Roman" w:cs="Times New Roman"/>
          <w:sz w:val="28"/>
          <w:szCs w:val="28"/>
        </w:rPr>
        <w:tab/>
      </w:r>
      <w:r w:rsidRPr="004E7F6E">
        <w:rPr>
          <w:rFonts w:ascii="Times New Roman" w:hAnsi="Times New Roman" w:cs="Times New Roman"/>
          <w:i/>
          <w:sz w:val="28"/>
          <w:szCs w:val="28"/>
        </w:rPr>
        <w:t>выявить актуальность привлечения к юридической ответственности   за правонарушения в сфере социального обеспечения.</w:t>
      </w:r>
    </w:p>
    <w:p w:rsidR="00314503" w:rsidRPr="004E7F6E" w:rsidRDefault="00314503" w:rsidP="00314503">
      <w:pPr>
        <w:rPr>
          <w:rFonts w:ascii="Times New Roman" w:hAnsi="Times New Roman" w:cs="Times New Roman"/>
          <w:i/>
          <w:sz w:val="28"/>
          <w:szCs w:val="28"/>
        </w:rPr>
      </w:pPr>
      <w:r w:rsidRPr="004E7F6E">
        <w:rPr>
          <w:rFonts w:ascii="Times New Roman" w:hAnsi="Times New Roman" w:cs="Times New Roman"/>
          <w:i/>
          <w:sz w:val="28"/>
          <w:szCs w:val="28"/>
        </w:rPr>
        <w:t>2.</w:t>
      </w:r>
      <w:r w:rsidRPr="004E7F6E">
        <w:rPr>
          <w:rFonts w:ascii="Times New Roman" w:hAnsi="Times New Roman" w:cs="Times New Roman"/>
          <w:i/>
          <w:sz w:val="28"/>
          <w:szCs w:val="28"/>
        </w:rPr>
        <w:tab/>
        <w:t xml:space="preserve">рассмотреть практику применения и актуальные вопросы юридической ответственности в </w:t>
      </w:r>
      <w:proofErr w:type="gramStart"/>
      <w:r w:rsidRPr="004E7F6E">
        <w:rPr>
          <w:rFonts w:ascii="Times New Roman" w:hAnsi="Times New Roman" w:cs="Times New Roman"/>
          <w:i/>
          <w:sz w:val="28"/>
          <w:szCs w:val="28"/>
        </w:rPr>
        <w:t>праве социального обеспечения</w:t>
      </w:r>
      <w:proofErr w:type="gramEnd"/>
      <w:r w:rsidRPr="004E7F6E">
        <w:rPr>
          <w:rFonts w:ascii="Times New Roman" w:hAnsi="Times New Roman" w:cs="Times New Roman"/>
          <w:i/>
          <w:sz w:val="28"/>
          <w:szCs w:val="28"/>
        </w:rPr>
        <w:t>.</w:t>
      </w:r>
    </w:p>
    <w:p w:rsidR="00314503" w:rsidRPr="004E7F6E" w:rsidRDefault="00314503" w:rsidP="00314503">
      <w:pPr>
        <w:rPr>
          <w:rFonts w:ascii="Times New Roman" w:hAnsi="Times New Roman" w:cs="Times New Roman"/>
          <w:i/>
          <w:sz w:val="28"/>
          <w:szCs w:val="28"/>
        </w:rPr>
      </w:pPr>
      <w:r w:rsidRPr="004E7F6E">
        <w:rPr>
          <w:rFonts w:ascii="Times New Roman" w:hAnsi="Times New Roman" w:cs="Times New Roman"/>
          <w:i/>
          <w:sz w:val="28"/>
          <w:szCs w:val="28"/>
        </w:rPr>
        <w:t>3.</w:t>
      </w:r>
      <w:r w:rsidRPr="004E7F6E">
        <w:rPr>
          <w:rFonts w:ascii="Times New Roman" w:hAnsi="Times New Roman" w:cs="Times New Roman"/>
          <w:i/>
          <w:sz w:val="28"/>
          <w:szCs w:val="28"/>
        </w:rPr>
        <w:tab/>
        <w:t>разработать рекомендации по применению санкций  за правонарушения в сфере социального обеспечения».</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r>
      <w:r w:rsidRPr="004E7F6E">
        <w:rPr>
          <w:rFonts w:ascii="Times New Roman" w:hAnsi="Times New Roman" w:cs="Times New Roman"/>
          <w:b/>
          <w:sz w:val="28"/>
          <w:szCs w:val="28"/>
        </w:rPr>
        <w:t>Объект и предмет курсовой работы.</w:t>
      </w:r>
      <w:r w:rsidRPr="00465AFA">
        <w:rPr>
          <w:rFonts w:ascii="Times New Roman" w:hAnsi="Times New Roman" w:cs="Times New Roman"/>
          <w:sz w:val="28"/>
          <w:szCs w:val="28"/>
        </w:rPr>
        <w:t xml:space="preserve"> </w:t>
      </w:r>
      <w:r w:rsidRPr="004E7F6E">
        <w:rPr>
          <w:rFonts w:ascii="Times New Roman" w:hAnsi="Times New Roman" w:cs="Times New Roman"/>
          <w:b/>
          <w:sz w:val="28"/>
          <w:szCs w:val="28"/>
        </w:rPr>
        <w:t>Объект</w:t>
      </w:r>
      <w:r w:rsidRPr="00465AFA">
        <w:rPr>
          <w:rFonts w:ascii="Times New Roman" w:hAnsi="Times New Roman" w:cs="Times New Roman"/>
          <w:sz w:val="28"/>
          <w:szCs w:val="28"/>
        </w:rPr>
        <w:t xml:space="preserve"> – это процесс или явление, порождающие проблемную ситуацию и избранные для изучения. У разных наук может быть один объект, но разные предметы.  Предмет более узок и конкретен. Благодаря его формулированию в курсовой работе из общей системы, представляющей объект исследования, выделяется часть системы или процесс, протекающий в системе, являющийся непосредственным предметом исследования. Для нашего примера это выглядит примерно так: «Объектом курсового исследования являются  правоотношения, возникающие в  сфере социального обеспечения. Предмет исследования – нормы права, регулирующие привлечение к  юридической ответственности в </w:t>
      </w:r>
      <w:proofErr w:type="gramStart"/>
      <w:r w:rsidRPr="00465AFA">
        <w:rPr>
          <w:rFonts w:ascii="Times New Roman" w:hAnsi="Times New Roman" w:cs="Times New Roman"/>
          <w:sz w:val="28"/>
          <w:szCs w:val="28"/>
        </w:rPr>
        <w:t>Праве социального обеспечения</w:t>
      </w:r>
      <w:proofErr w:type="gramEnd"/>
      <w:r w:rsidRPr="00465AFA">
        <w:rPr>
          <w:rFonts w:ascii="Times New Roman" w:hAnsi="Times New Roman" w:cs="Times New Roman"/>
          <w:sz w:val="28"/>
          <w:szCs w:val="28"/>
        </w:rPr>
        <w:t>».</w:t>
      </w: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r>
      <w:r w:rsidRPr="004E7F6E">
        <w:rPr>
          <w:rFonts w:ascii="Times New Roman" w:hAnsi="Times New Roman" w:cs="Times New Roman"/>
          <w:b/>
          <w:sz w:val="28"/>
          <w:szCs w:val="28"/>
        </w:rPr>
        <w:t>Обзор используемых источников информации.</w:t>
      </w:r>
      <w:r w:rsidRPr="00465AFA">
        <w:rPr>
          <w:rFonts w:ascii="Times New Roman" w:hAnsi="Times New Roman" w:cs="Times New Roman"/>
          <w:sz w:val="28"/>
          <w:szCs w:val="28"/>
        </w:rPr>
        <w:t xml:space="preserve"> Здесь перечисляются источники, которые использовались для написания своей работы. «Теоретической основной курсовой  работы послужили исследования </w:t>
      </w:r>
      <w:proofErr w:type="gramStart"/>
      <w:r w:rsidRPr="00465AFA">
        <w:rPr>
          <w:rFonts w:ascii="Times New Roman" w:hAnsi="Times New Roman" w:cs="Times New Roman"/>
          <w:sz w:val="28"/>
          <w:szCs w:val="28"/>
        </w:rPr>
        <w:t>отечественными</w:t>
      </w:r>
      <w:proofErr w:type="gramEnd"/>
      <w:r w:rsidRPr="00465AFA">
        <w:rPr>
          <w:rFonts w:ascii="Times New Roman" w:hAnsi="Times New Roman" w:cs="Times New Roman"/>
          <w:sz w:val="28"/>
          <w:szCs w:val="28"/>
        </w:rPr>
        <w:t xml:space="preserve">  ученными вопросов применения санкций в сфере социального обеспечения. Среди российских ученых можно назвать Захарова  М.Л., Тучкову Э.Г., Лушникову М. В., Лушникова А. М., Васильеву Ю.В., Гусеву Т.С. и  других авторов. Нормативную базу исследования составили: Конституция Российской Федерации, Федеральные законы регулирующих правоотношение субъектов, в  </w:t>
      </w:r>
      <w:proofErr w:type="gramStart"/>
      <w:r w:rsidRPr="00465AFA">
        <w:rPr>
          <w:rFonts w:ascii="Times New Roman" w:hAnsi="Times New Roman" w:cs="Times New Roman"/>
          <w:sz w:val="28"/>
          <w:szCs w:val="28"/>
        </w:rPr>
        <w:t>праве социального обеспечения</w:t>
      </w:r>
      <w:proofErr w:type="gramEnd"/>
      <w:r w:rsidRPr="00465AFA">
        <w:rPr>
          <w:rFonts w:ascii="Times New Roman" w:hAnsi="Times New Roman" w:cs="Times New Roman"/>
          <w:sz w:val="28"/>
          <w:szCs w:val="28"/>
        </w:rPr>
        <w:t>, Уголовный кодекс РФ, Кодекс об административных правонарушениях, Трудовой кодекс РФ, Гражданский кодекс РФ и иные нормы права.  Практическая часть работы выполнялась на основании документов судебной практики.</w:t>
      </w:r>
    </w:p>
    <w:p w:rsidR="00314503" w:rsidRPr="004E7F6E" w:rsidRDefault="00314503" w:rsidP="00314503">
      <w:pPr>
        <w:rPr>
          <w:rFonts w:ascii="Times New Roman" w:hAnsi="Times New Roman" w:cs="Times New Roman"/>
          <w:b/>
          <w:sz w:val="28"/>
          <w:szCs w:val="28"/>
        </w:rPr>
      </w:pPr>
      <w:r w:rsidRPr="004E7F6E">
        <w:rPr>
          <w:rFonts w:ascii="Times New Roman" w:hAnsi="Times New Roman" w:cs="Times New Roman"/>
          <w:b/>
          <w:sz w:val="28"/>
          <w:szCs w:val="28"/>
        </w:rPr>
        <w:t>Или  простой вариант:</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«Курсовая работа написана при использовании литературы по теории  </w:t>
      </w:r>
      <w:proofErr w:type="gramStart"/>
      <w:r w:rsidRPr="00465AFA">
        <w:rPr>
          <w:rFonts w:ascii="Times New Roman" w:hAnsi="Times New Roman" w:cs="Times New Roman"/>
          <w:sz w:val="28"/>
          <w:szCs w:val="28"/>
        </w:rPr>
        <w:t>права социального обеспечения</w:t>
      </w:r>
      <w:proofErr w:type="gramEnd"/>
      <w:r w:rsidRPr="00465AFA">
        <w:rPr>
          <w:rFonts w:ascii="Times New Roman" w:hAnsi="Times New Roman" w:cs="Times New Roman"/>
          <w:sz w:val="28"/>
          <w:szCs w:val="28"/>
        </w:rPr>
        <w:t xml:space="preserve">,  юридической ответственности в праве </w:t>
      </w:r>
      <w:r w:rsidRPr="00465AFA">
        <w:rPr>
          <w:rFonts w:ascii="Times New Roman" w:hAnsi="Times New Roman" w:cs="Times New Roman"/>
          <w:sz w:val="28"/>
          <w:szCs w:val="28"/>
        </w:rPr>
        <w:lastRenderedPageBreak/>
        <w:t xml:space="preserve">социального обеспечения,  специализированным исследованиям, раскрывающим затронутую в работе проблему, нормативно-правовым актам Российской Федерации, а также материалам периодической печати. Для выполнения анализа в практической части были использованы материалы судебной практики, полученные из Интернета» </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r>
      <w:r w:rsidRPr="004E7F6E">
        <w:rPr>
          <w:rFonts w:ascii="Times New Roman" w:hAnsi="Times New Roman" w:cs="Times New Roman"/>
          <w:b/>
          <w:sz w:val="28"/>
          <w:szCs w:val="28"/>
        </w:rPr>
        <w:t xml:space="preserve">Структура работы. </w:t>
      </w:r>
      <w:r w:rsidRPr="00465AFA">
        <w:rPr>
          <w:rFonts w:ascii="Times New Roman" w:hAnsi="Times New Roman" w:cs="Times New Roman"/>
          <w:sz w:val="28"/>
          <w:szCs w:val="28"/>
        </w:rPr>
        <w:t xml:space="preserve">В данном элементе указывается, из скольких глав состоит работа,  дается их краткая характеристика. </w:t>
      </w:r>
    </w:p>
    <w:p w:rsidR="00314503" w:rsidRPr="00465AFA" w:rsidRDefault="00314503" w:rsidP="00314503">
      <w:pPr>
        <w:rPr>
          <w:rFonts w:ascii="Times New Roman" w:hAnsi="Times New Roman" w:cs="Times New Roman"/>
          <w:sz w:val="28"/>
          <w:szCs w:val="28"/>
        </w:rPr>
      </w:pPr>
    </w:p>
    <w:p w:rsidR="00314503" w:rsidRPr="004E7F6E" w:rsidRDefault="00314503" w:rsidP="004E7F6E">
      <w:pPr>
        <w:jc w:val="both"/>
        <w:rPr>
          <w:rFonts w:ascii="Times New Roman" w:hAnsi="Times New Roman" w:cs="Times New Roman"/>
          <w:i/>
          <w:sz w:val="28"/>
          <w:szCs w:val="28"/>
        </w:rPr>
      </w:pPr>
      <w:r w:rsidRPr="004E7F6E">
        <w:rPr>
          <w:rFonts w:ascii="Times New Roman" w:hAnsi="Times New Roman" w:cs="Times New Roman"/>
          <w:i/>
          <w:sz w:val="28"/>
          <w:szCs w:val="28"/>
        </w:rPr>
        <w:t>Курсовой проект состоит из введения, двух глав, и заключения.</w:t>
      </w:r>
    </w:p>
    <w:p w:rsidR="00314503" w:rsidRPr="004E7F6E" w:rsidRDefault="00314503" w:rsidP="004E7F6E">
      <w:pPr>
        <w:jc w:val="both"/>
        <w:rPr>
          <w:rFonts w:ascii="Times New Roman" w:hAnsi="Times New Roman" w:cs="Times New Roman"/>
          <w:i/>
          <w:sz w:val="28"/>
          <w:szCs w:val="28"/>
        </w:rPr>
      </w:pPr>
      <w:r w:rsidRPr="004E7F6E">
        <w:rPr>
          <w:rFonts w:ascii="Times New Roman" w:hAnsi="Times New Roman" w:cs="Times New Roman"/>
          <w:i/>
          <w:sz w:val="28"/>
          <w:szCs w:val="28"/>
        </w:rPr>
        <w:t xml:space="preserve">Во введении обосновывается актуальность выбранной темы, формулируются цель и задачи исследования, указываются объект и предмет исследования. Первая глава посвящена исследованию теоретических вопросов, этапам исторического развития </w:t>
      </w:r>
      <w:proofErr w:type="gramStart"/>
      <w:r w:rsidRPr="004E7F6E">
        <w:rPr>
          <w:rFonts w:ascii="Times New Roman" w:hAnsi="Times New Roman" w:cs="Times New Roman"/>
          <w:i/>
          <w:sz w:val="28"/>
          <w:szCs w:val="28"/>
        </w:rPr>
        <w:t>Права социального обеспечения</w:t>
      </w:r>
      <w:proofErr w:type="gramEnd"/>
      <w:r w:rsidRPr="004E7F6E">
        <w:rPr>
          <w:rFonts w:ascii="Times New Roman" w:hAnsi="Times New Roman" w:cs="Times New Roman"/>
          <w:i/>
          <w:sz w:val="28"/>
          <w:szCs w:val="28"/>
        </w:rPr>
        <w:t xml:space="preserve">.  Во второй главе раскрыты понятие и виды юридической ответственности в </w:t>
      </w:r>
      <w:proofErr w:type="gramStart"/>
      <w:r w:rsidRPr="004E7F6E">
        <w:rPr>
          <w:rFonts w:ascii="Times New Roman" w:hAnsi="Times New Roman" w:cs="Times New Roman"/>
          <w:i/>
          <w:sz w:val="28"/>
          <w:szCs w:val="28"/>
        </w:rPr>
        <w:t>Праве социального обеспечения</w:t>
      </w:r>
      <w:proofErr w:type="gramEnd"/>
      <w:r w:rsidRPr="004E7F6E">
        <w:rPr>
          <w:rFonts w:ascii="Times New Roman" w:hAnsi="Times New Roman" w:cs="Times New Roman"/>
          <w:i/>
          <w:sz w:val="28"/>
          <w:szCs w:val="28"/>
        </w:rPr>
        <w:t>. В заключении подведены итоги и сделаны  выводы исследования.</w:t>
      </w:r>
    </w:p>
    <w:p w:rsidR="00314503" w:rsidRPr="004E7F6E" w:rsidRDefault="00314503" w:rsidP="009F0517">
      <w:pPr>
        <w:jc w:val="center"/>
        <w:rPr>
          <w:rFonts w:ascii="Times New Roman" w:hAnsi="Times New Roman" w:cs="Times New Roman"/>
          <w:b/>
          <w:sz w:val="28"/>
          <w:szCs w:val="28"/>
        </w:rPr>
      </w:pPr>
      <w:r w:rsidRPr="004E7F6E">
        <w:rPr>
          <w:rFonts w:ascii="Times New Roman" w:hAnsi="Times New Roman" w:cs="Times New Roman"/>
          <w:b/>
          <w:sz w:val="28"/>
          <w:szCs w:val="28"/>
        </w:rPr>
        <w:t>2.4. Основная</w:t>
      </w:r>
      <w:r w:rsidR="004E7F6E">
        <w:rPr>
          <w:rFonts w:ascii="Times New Roman" w:hAnsi="Times New Roman" w:cs="Times New Roman"/>
          <w:b/>
          <w:sz w:val="28"/>
          <w:szCs w:val="28"/>
        </w:rPr>
        <w:t xml:space="preserve"> часть курсовой работы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w:t>
      </w:r>
      <w:r w:rsidRPr="004E7F6E">
        <w:rPr>
          <w:rFonts w:ascii="Times New Roman" w:hAnsi="Times New Roman" w:cs="Times New Roman"/>
          <w:b/>
          <w:sz w:val="28"/>
          <w:szCs w:val="28"/>
        </w:rPr>
        <w:t>Теоретическая часть</w:t>
      </w:r>
      <w:r w:rsidRPr="00465AFA">
        <w:rPr>
          <w:rFonts w:ascii="Times New Roman" w:hAnsi="Times New Roman" w:cs="Times New Roman"/>
          <w:sz w:val="28"/>
          <w:szCs w:val="28"/>
        </w:rPr>
        <w:t xml:space="preserve"> должна содержать анализ состояния изучаемой проблемы на основе обзора научной, научно-информационной, учебной и справочной литературы. Представленный материал должен быть логически связан с целью работы. В параграфах теоретической части необходимо отражать отдельные части проблемы и завершать их выводами </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Эта часть включает в себя содержание нескольких (не менее двух) глав. В первой главе необходимо: </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определить сущность исследуемого вопроса, т.е. установить, в чем главная цель реализации рассматриваемой проблемы в деятельности организации и какие процессы (организационные, экономические, социальные) составляют основу данного вопроса;</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определить состав и краткое содержание принципов и методов реализации изучаемой проблемы на практике;</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дать характеристику степени проработанности темы в литературных источниках (монографиях, журнальных и газетных статьях, материалах конференций и т.п.), что в итоге должно выразиться в достаточно полном перечне литературы, приведенном в конце курсовой работы (проекта).</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lastRenderedPageBreak/>
        <w:t>В данной главе необходимо указать, какое место занимает рассматриваемая проблема в соответствующей области знаний; какой опыт (как положительный, так и негативный) накоплен по данной проблеме в нашей стране и за рубежом.</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При разработке данной и последующих глав курсовой работы (проекта) следует иметь в виду, что те материалы по выбранной теме, которые содержатся в лекциях по дисциплине, должны восприниматься студентом как уже известные истины, и не подлежат описанию. </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Вторая глава должна содержать подробное изучение, анализ объекта, темы работы. В ней желательно использовать примеры и факты из практики, иллюстрирующие применение теоретических знаний в жизни. Автором обязательно должна быть изложена своя точка зрения, собственные предложения.</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При выполнении данного этапа должен быть указан способ получения информации (или исходных данных для расчета), позволяющей оценить фактическое состояние проблемы.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При анализе современного состояния проблемы в организации необходимо выполнить:</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1. Предварительное изучение объекта исследования, т.е. необходимо определить и зафиксировать особенности объекта исследования, к условиям которого будет привязываться проектная часть работы. </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2. Анализ практических материалов, материалов судебной практики или жалоб граждан на нарушение их прав, оказывающих влияние на реализацию поставленных целей (показатели могут быть как количественными, так и качественными) и охарактеризовать степень достижения целей (или давать ответ на вопрос: достигается данная цель или нет). </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3. Исходя из характеристики современного состояния проблемы, а также на основании краткого анализа направлений ее развития за определенный период времени необходимо сформулировать прогнозную оценку ситуаций: к каким последствиям (негативным или позитивным) приведет дальнейшее развитие рассматриваемой проблемы в том или ином направлении.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4. В тезисной форме следует подвести общий итог, характеризующий современное состояние проблемы, тенденции ее развития, нерешенность ряда методических вопросов, как в теоретических разработках, так и в практических материалах.</w:t>
      </w:r>
    </w:p>
    <w:p w:rsidR="00314503" w:rsidRPr="004E7F6E" w:rsidRDefault="00314503" w:rsidP="009F0517">
      <w:pPr>
        <w:jc w:val="center"/>
        <w:rPr>
          <w:rFonts w:ascii="Times New Roman" w:hAnsi="Times New Roman" w:cs="Times New Roman"/>
          <w:b/>
          <w:sz w:val="28"/>
          <w:szCs w:val="28"/>
        </w:rPr>
      </w:pPr>
      <w:r w:rsidRPr="004E7F6E">
        <w:rPr>
          <w:rFonts w:ascii="Times New Roman" w:hAnsi="Times New Roman" w:cs="Times New Roman"/>
          <w:b/>
          <w:sz w:val="28"/>
          <w:szCs w:val="28"/>
        </w:rPr>
        <w:lastRenderedPageBreak/>
        <w:t>2.5. Заключение</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Заключение должно содержать итоги работы, важнейшие выводы, к которым пришел автор работы;  в нем даются сведения о  практической значимости работы, возможности внедрения ее результатов и дальнейших перспективах исследования темы. Важнейшее требование к заключению – его краткость и обстоятельность; в нем не следует повторять содержание введения и основной части работы. В целом заключение должно давать ответ на следующие вопросы.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1.</w:t>
      </w:r>
      <w:r w:rsidRPr="00465AFA">
        <w:rPr>
          <w:rFonts w:ascii="Times New Roman" w:hAnsi="Times New Roman" w:cs="Times New Roman"/>
          <w:sz w:val="28"/>
          <w:szCs w:val="28"/>
        </w:rPr>
        <w:tab/>
        <w:t>С какой целью автором предпринято данное исследование?</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2.</w:t>
      </w:r>
      <w:r w:rsidRPr="00465AFA">
        <w:rPr>
          <w:rFonts w:ascii="Times New Roman" w:hAnsi="Times New Roman" w:cs="Times New Roman"/>
          <w:sz w:val="28"/>
          <w:szCs w:val="28"/>
        </w:rPr>
        <w:tab/>
        <w:t>Что сделано автором в процессе данного исследования?</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3.</w:t>
      </w:r>
      <w:r w:rsidRPr="00465AFA">
        <w:rPr>
          <w:rFonts w:ascii="Times New Roman" w:hAnsi="Times New Roman" w:cs="Times New Roman"/>
          <w:sz w:val="28"/>
          <w:szCs w:val="28"/>
        </w:rPr>
        <w:tab/>
        <w:t>К каким выводам пришел автор?</w:t>
      </w:r>
    </w:p>
    <w:p w:rsidR="00314503" w:rsidRPr="004E7F6E" w:rsidRDefault="00314503" w:rsidP="009F0517">
      <w:pPr>
        <w:jc w:val="center"/>
        <w:rPr>
          <w:rFonts w:ascii="Times New Roman" w:hAnsi="Times New Roman" w:cs="Times New Roman"/>
          <w:b/>
          <w:sz w:val="28"/>
          <w:szCs w:val="28"/>
        </w:rPr>
      </w:pPr>
      <w:r w:rsidRPr="004E7F6E">
        <w:rPr>
          <w:rFonts w:ascii="Times New Roman" w:hAnsi="Times New Roman" w:cs="Times New Roman"/>
          <w:b/>
          <w:sz w:val="28"/>
          <w:szCs w:val="28"/>
        </w:rPr>
        <w:t>2.6. Список использованной литературы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w:t>
      </w:r>
      <w:r w:rsidRPr="004E7F6E">
        <w:rPr>
          <w:rFonts w:ascii="Times New Roman" w:hAnsi="Times New Roman" w:cs="Times New Roman"/>
          <w:i/>
          <w:sz w:val="28"/>
          <w:szCs w:val="28"/>
        </w:rPr>
        <w:t>Список литературы – библиографический список, который состоит из библиографических записей,</w:t>
      </w:r>
      <w:r w:rsidRPr="00465AFA">
        <w:rPr>
          <w:rFonts w:ascii="Times New Roman" w:hAnsi="Times New Roman" w:cs="Times New Roman"/>
          <w:sz w:val="28"/>
          <w:szCs w:val="28"/>
        </w:rPr>
        <w:t xml:space="preserve"> оформляют в соответствии с требованиями ГОСТ 7.80 2000 «Библиографическая запись. Заголовок. Общие требования и правила составления», ГОСТ 7.82 2001 «Библиографическая запись. Библиографическое описание электронных ресурсов. Общие требования и правила составления», ГОСТ 7.1 2003 «Библиографическая запись. Библиографическое описание. Общие требования и правила составления».</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В библиографии перечисляются не только те нормативно – правовые акты и литература, на которые автор ссылается в текстовой части работы, но и те, которые автор изучил в ходе исследования и подготовки к написанию работы.</w:t>
      </w:r>
    </w:p>
    <w:p w:rsidR="00314503" w:rsidRPr="004E7F6E" w:rsidRDefault="00314503" w:rsidP="00314503">
      <w:pPr>
        <w:rPr>
          <w:rFonts w:ascii="Times New Roman" w:hAnsi="Times New Roman" w:cs="Times New Roman"/>
          <w:b/>
          <w:i/>
          <w:sz w:val="28"/>
          <w:szCs w:val="28"/>
        </w:rPr>
      </w:pPr>
      <w:r w:rsidRPr="00465AFA">
        <w:rPr>
          <w:rFonts w:ascii="Times New Roman" w:hAnsi="Times New Roman" w:cs="Times New Roman"/>
          <w:sz w:val="28"/>
          <w:szCs w:val="28"/>
        </w:rPr>
        <w:t xml:space="preserve">Библиография состоит из трех частей: </w:t>
      </w:r>
      <w:r w:rsidRPr="004E7F6E">
        <w:rPr>
          <w:rFonts w:ascii="Times New Roman" w:hAnsi="Times New Roman" w:cs="Times New Roman"/>
          <w:b/>
          <w:i/>
          <w:sz w:val="28"/>
          <w:szCs w:val="28"/>
        </w:rPr>
        <w:t>списка нормативно – правовых актов, списка научной литературы и списка сайтов в Интернете.</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Библиографический список помещают после основной части работы перед приложениями.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При составлении библиографического списка необходимо соблюдать определенную последовательность в перечислении библиографических записей. Для студенческих работ наиболее приемлемыми являются алфавитный и систематический (по видам источников) библиографические списки.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При любом способе группировки библиографических записей в начале библиографического  списка всегда размещают </w:t>
      </w:r>
      <w:r w:rsidRPr="004E7F6E">
        <w:rPr>
          <w:rFonts w:ascii="Times New Roman" w:hAnsi="Times New Roman" w:cs="Times New Roman"/>
          <w:b/>
          <w:sz w:val="28"/>
          <w:szCs w:val="28"/>
        </w:rPr>
        <w:t xml:space="preserve">официальные и </w:t>
      </w:r>
      <w:r w:rsidRPr="004E7F6E">
        <w:rPr>
          <w:rFonts w:ascii="Times New Roman" w:hAnsi="Times New Roman" w:cs="Times New Roman"/>
          <w:b/>
          <w:sz w:val="28"/>
          <w:szCs w:val="28"/>
        </w:rPr>
        <w:lastRenderedPageBreak/>
        <w:t>нормативные документы</w:t>
      </w:r>
      <w:r w:rsidRPr="00465AFA">
        <w:rPr>
          <w:rFonts w:ascii="Times New Roman" w:hAnsi="Times New Roman" w:cs="Times New Roman"/>
          <w:sz w:val="28"/>
          <w:szCs w:val="28"/>
        </w:rPr>
        <w:t xml:space="preserve"> (Федеральные законы, Указы Президента, постановления, положения, приказы и т. д.). Внутри группы однотипных документов библиографические записи можно располагать </w:t>
      </w:r>
      <w:r w:rsidRPr="004E7F6E">
        <w:rPr>
          <w:rFonts w:ascii="Times New Roman" w:hAnsi="Times New Roman" w:cs="Times New Roman"/>
          <w:b/>
          <w:sz w:val="28"/>
          <w:szCs w:val="28"/>
        </w:rPr>
        <w:t>по алфавиту</w:t>
      </w:r>
      <w:r w:rsidRPr="00465AFA">
        <w:rPr>
          <w:rFonts w:ascii="Times New Roman" w:hAnsi="Times New Roman" w:cs="Times New Roman"/>
          <w:sz w:val="28"/>
          <w:szCs w:val="28"/>
        </w:rPr>
        <w:t xml:space="preserve"> либо по хронологии. Сведения о нормативных документах и статьях из периодических изданий приводят с обязательным указанием источника опубликования. </w:t>
      </w:r>
      <w:r w:rsidRPr="004E7F6E">
        <w:rPr>
          <w:rFonts w:ascii="Times New Roman" w:hAnsi="Times New Roman" w:cs="Times New Roman"/>
          <w:i/>
          <w:sz w:val="28"/>
          <w:szCs w:val="28"/>
        </w:rPr>
        <w:t>В конце библиографического списка</w:t>
      </w:r>
      <w:r w:rsidRPr="00465AFA">
        <w:rPr>
          <w:rFonts w:ascii="Times New Roman" w:hAnsi="Times New Roman" w:cs="Times New Roman"/>
          <w:sz w:val="28"/>
          <w:szCs w:val="28"/>
        </w:rPr>
        <w:t xml:space="preserve"> приводят описания источников на иностранных языках</w:t>
      </w:r>
      <w:proofErr w:type="gramStart"/>
      <w:r w:rsidRPr="00465AFA">
        <w:rPr>
          <w:rFonts w:ascii="Times New Roman" w:hAnsi="Times New Roman" w:cs="Times New Roman"/>
          <w:sz w:val="28"/>
          <w:szCs w:val="28"/>
        </w:rPr>
        <w:t>.</w:t>
      </w:r>
      <w:proofErr w:type="gramEnd"/>
      <w:r w:rsidRPr="00465AFA">
        <w:rPr>
          <w:rFonts w:ascii="Times New Roman" w:hAnsi="Times New Roman" w:cs="Times New Roman"/>
          <w:sz w:val="28"/>
          <w:szCs w:val="28"/>
        </w:rPr>
        <w:t xml:space="preserve"> (</w:t>
      </w:r>
      <w:proofErr w:type="gramStart"/>
      <w:r w:rsidRPr="00465AFA">
        <w:rPr>
          <w:rFonts w:ascii="Times New Roman" w:hAnsi="Times New Roman" w:cs="Times New Roman"/>
          <w:sz w:val="28"/>
          <w:szCs w:val="28"/>
        </w:rPr>
        <w:t>с</w:t>
      </w:r>
      <w:proofErr w:type="gramEnd"/>
      <w:r w:rsidRPr="00465AFA">
        <w:rPr>
          <w:rFonts w:ascii="Times New Roman" w:hAnsi="Times New Roman" w:cs="Times New Roman"/>
          <w:sz w:val="28"/>
          <w:szCs w:val="28"/>
        </w:rPr>
        <w:t xml:space="preserve">м. Приложение № __).  Для написания курсовой работы предпочтительно использовать издания последних 5 лет. </w:t>
      </w:r>
    </w:p>
    <w:p w:rsidR="00314503" w:rsidRPr="004E7F6E" w:rsidRDefault="00314503" w:rsidP="009F0517">
      <w:pPr>
        <w:jc w:val="center"/>
        <w:rPr>
          <w:rFonts w:ascii="Times New Roman" w:hAnsi="Times New Roman" w:cs="Times New Roman"/>
          <w:b/>
          <w:sz w:val="28"/>
          <w:szCs w:val="28"/>
        </w:rPr>
      </w:pPr>
      <w:r w:rsidRPr="004E7F6E">
        <w:rPr>
          <w:rFonts w:ascii="Times New Roman" w:hAnsi="Times New Roman" w:cs="Times New Roman"/>
          <w:b/>
          <w:sz w:val="28"/>
          <w:szCs w:val="28"/>
        </w:rPr>
        <w:t>2.7. Приложения</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Иногда различные таблицы, графики, схемы и т.п. даются в виде приложений. Приложения помещаются после списка использованной литературы. Каждое приложение следует начинать с новой страницы, оно должно иметь тематический заголовок и в правом верхнем углу надпись «Приложение». Если приложений несколько, то в каждом указывают его порядкового номер: «Приложение 1», «Приложение 2» и </w:t>
      </w:r>
      <w:proofErr w:type="spellStart"/>
      <w:r w:rsidRPr="00465AFA">
        <w:rPr>
          <w:rFonts w:ascii="Times New Roman" w:hAnsi="Times New Roman" w:cs="Times New Roman"/>
          <w:sz w:val="28"/>
          <w:szCs w:val="28"/>
        </w:rPr>
        <w:t>т</w:t>
      </w:r>
      <w:proofErr w:type="gramStart"/>
      <w:r w:rsidRPr="00465AFA">
        <w:rPr>
          <w:rFonts w:ascii="Times New Roman" w:hAnsi="Times New Roman" w:cs="Times New Roman"/>
          <w:sz w:val="28"/>
          <w:szCs w:val="28"/>
        </w:rPr>
        <w:t>.д</w:t>
      </w:r>
      <w:proofErr w:type="spellEnd"/>
      <w:proofErr w:type="gramEnd"/>
      <w:r w:rsidRPr="00465AFA">
        <w:rPr>
          <w:rFonts w:ascii="Times New Roman" w:hAnsi="Times New Roman" w:cs="Times New Roman"/>
          <w:sz w:val="28"/>
          <w:szCs w:val="28"/>
        </w:rPr>
        <w:t xml:space="preserve"> (смотреть на странице). Объем приложений не включается в обязательное количество страниц курсовой работы.</w:t>
      </w: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4E7F6E" w:rsidRDefault="004E7F6E" w:rsidP="00314503">
      <w:pPr>
        <w:rPr>
          <w:rFonts w:ascii="Times New Roman" w:hAnsi="Times New Roman" w:cs="Times New Roman"/>
          <w:sz w:val="28"/>
          <w:szCs w:val="28"/>
        </w:rPr>
      </w:pPr>
    </w:p>
    <w:p w:rsidR="00F748DB" w:rsidRDefault="00F748DB" w:rsidP="00314503">
      <w:pPr>
        <w:rPr>
          <w:rFonts w:ascii="Times New Roman" w:hAnsi="Times New Roman" w:cs="Times New Roman"/>
          <w:sz w:val="28"/>
          <w:szCs w:val="28"/>
        </w:rPr>
      </w:pPr>
    </w:p>
    <w:p w:rsidR="00D752F4" w:rsidRDefault="00D752F4" w:rsidP="00314503">
      <w:pPr>
        <w:rPr>
          <w:rFonts w:ascii="Times New Roman" w:hAnsi="Times New Roman" w:cs="Times New Roman"/>
          <w:sz w:val="28"/>
          <w:szCs w:val="28"/>
        </w:rPr>
      </w:pPr>
    </w:p>
    <w:p w:rsidR="00D752F4" w:rsidRDefault="00D752F4" w:rsidP="00314503">
      <w:pPr>
        <w:rPr>
          <w:rFonts w:ascii="Times New Roman" w:hAnsi="Times New Roman" w:cs="Times New Roman"/>
          <w:sz w:val="28"/>
          <w:szCs w:val="28"/>
        </w:rPr>
      </w:pPr>
    </w:p>
    <w:p w:rsidR="00D752F4" w:rsidRPr="00465AFA" w:rsidRDefault="00D752F4" w:rsidP="00314503">
      <w:pPr>
        <w:rPr>
          <w:rFonts w:ascii="Times New Roman" w:hAnsi="Times New Roman" w:cs="Times New Roman"/>
          <w:sz w:val="28"/>
          <w:szCs w:val="28"/>
        </w:rPr>
      </w:pPr>
    </w:p>
    <w:p w:rsidR="00314503" w:rsidRPr="004E7F6E" w:rsidRDefault="00314503" w:rsidP="004E7F6E">
      <w:pPr>
        <w:jc w:val="center"/>
        <w:rPr>
          <w:rFonts w:ascii="Times New Roman" w:hAnsi="Times New Roman" w:cs="Times New Roman"/>
          <w:b/>
          <w:sz w:val="28"/>
          <w:szCs w:val="28"/>
        </w:rPr>
      </w:pPr>
      <w:r w:rsidRPr="004E7F6E">
        <w:rPr>
          <w:rFonts w:ascii="Times New Roman" w:hAnsi="Times New Roman" w:cs="Times New Roman"/>
          <w:b/>
          <w:sz w:val="28"/>
          <w:szCs w:val="28"/>
        </w:rPr>
        <w:lastRenderedPageBreak/>
        <w:t>3. ПОРЯДОК ВЫПОЛНЕНИЯ</w:t>
      </w:r>
    </w:p>
    <w:p w:rsidR="00314503" w:rsidRPr="004E7F6E" w:rsidRDefault="00314503" w:rsidP="004E7F6E">
      <w:pPr>
        <w:jc w:val="center"/>
        <w:rPr>
          <w:rFonts w:ascii="Times New Roman" w:hAnsi="Times New Roman" w:cs="Times New Roman"/>
          <w:b/>
          <w:sz w:val="28"/>
          <w:szCs w:val="28"/>
        </w:rPr>
      </w:pPr>
      <w:r w:rsidRPr="004E7F6E">
        <w:rPr>
          <w:rFonts w:ascii="Times New Roman" w:hAnsi="Times New Roman" w:cs="Times New Roman"/>
          <w:b/>
          <w:sz w:val="28"/>
          <w:szCs w:val="28"/>
        </w:rPr>
        <w:t>И ПРАВИЛА ОФОРМЛЕНИЯ КУРСОВОЙ РАБОТЫ (ПРОЕКТА)</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Работу следует начинать с </w:t>
      </w:r>
      <w:r w:rsidRPr="004E7F6E">
        <w:rPr>
          <w:rFonts w:ascii="Times New Roman" w:hAnsi="Times New Roman" w:cs="Times New Roman"/>
          <w:b/>
          <w:i/>
          <w:sz w:val="28"/>
          <w:szCs w:val="28"/>
        </w:rPr>
        <w:t>подбора литературы</w:t>
      </w:r>
      <w:r w:rsidRPr="00465AFA">
        <w:rPr>
          <w:rFonts w:ascii="Times New Roman" w:hAnsi="Times New Roman" w:cs="Times New Roman"/>
          <w:sz w:val="28"/>
          <w:szCs w:val="28"/>
        </w:rPr>
        <w:t xml:space="preserve"> по теме исследования. Здесь студенту необходимо обратиться к справочно-поисковому аппарату библиотеки. Составной его частью являются справочные издания: энциклопедии, словари, справочники, статистические сборники.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Необходимо различать библиографическую информацию (где, в каких источниках содержатся нужные сведения) и собственно научную – о самом содержании уже известных знаний.</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При написании курсовой работы (проекта) следует просмотреть журналы, а также ознакомиться с обзорами литературы по определенным темам.</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Тематические указатели статей за год печатаются в последних номерах журналов.</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В результате сбора информации по теме исследования должны быть получены следующие сведения:</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ab/>
        <w:t>Кто и где (какие исследователи, и в каких научных центрах) уже работал и работает по теме исследования?</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ab/>
        <w:t>Где опубликованы результаты этой работы (в каких конкретно источниках)</w:t>
      </w:r>
      <w:r w:rsidR="004E7F6E">
        <w:rPr>
          <w:rFonts w:ascii="Times New Roman" w:hAnsi="Times New Roman" w:cs="Times New Roman"/>
          <w:sz w:val="28"/>
          <w:szCs w:val="28"/>
        </w:rPr>
        <w:t>?</w:t>
      </w:r>
    </w:p>
    <w:p w:rsidR="00314503" w:rsidRPr="00465AFA" w:rsidRDefault="00314503" w:rsidP="004E7F6E">
      <w:pPr>
        <w:ind w:firstLine="708"/>
        <w:rPr>
          <w:rFonts w:ascii="Times New Roman" w:hAnsi="Times New Roman" w:cs="Times New Roman"/>
          <w:sz w:val="28"/>
          <w:szCs w:val="28"/>
        </w:rPr>
      </w:pPr>
      <w:r w:rsidRPr="00465AFA">
        <w:rPr>
          <w:rFonts w:ascii="Times New Roman" w:hAnsi="Times New Roman" w:cs="Times New Roman"/>
          <w:sz w:val="28"/>
          <w:szCs w:val="28"/>
        </w:rPr>
        <w:t>В чем конкретно они состоят?</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Как показала практика руководства курсовыми работами, для написания обзора по теме исследования необходимо использовать не менее 5 источников. </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Курсовая работа  может быть иллюстрирована таблицами, схемами, графиками, диаграммами и другими материалами, которые размещаются по тексту работы или в виде приложений. Все эти материалы должны иметь номер, подпись (название), возможно краткое пояснение, расшифровку сокращений. В таблицах и графиках указывают единицы измерения. </w:t>
      </w:r>
    </w:p>
    <w:p w:rsidR="00314503" w:rsidRPr="00465AFA" w:rsidRDefault="00314503" w:rsidP="00314503">
      <w:pPr>
        <w:rPr>
          <w:rFonts w:ascii="Times New Roman" w:hAnsi="Times New Roman" w:cs="Times New Roman"/>
          <w:sz w:val="28"/>
          <w:szCs w:val="28"/>
        </w:rPr>
      </w:pPr>
      <w:r w:rsidRPr="004E7F6E">
        <w:rPr>
          <w:rFonts w:ascii="Times New Roman" w:hAnsi="Times New Roman" w:cs="Times New Roman"/>
          <w:b/>
          <w:sz w:val="28"/>
          <w:szCs w:val="28"/>
        </w:rPr>
        <w:t xml:space="preserve">Текст </w:t>
      </w:r>
      <w:r w:rsidRPr="00465AFA">
        <w:rPr>
          <w:rFonts w:ascii="Times New Roman" w:hAnsi="Times New Roman" w:cs="Times New Roman"/>
          <w:sz w:val="28"/>
          <w:szCs w:val="28"/>
        </w:rPr>
        <w:t xml:space="preserve">курсовой работы по объему должен быть </w:t>
      </w:r>
      <w:r w:rsidRPr="004E7F6E">
        <w:rPr>
          <w:rFonts w:ascii="Times New Roman" w:hAnsi="Times New Roman" w:cs="Times New Roman"/>
          <w:b/>
          <w:sz w:val="28"/>
          <w:szCs w:val="28"/>
        </w:rPr>
        <w:t>не менее 25 и не более 35 страниц,</w:t>
      </w:r>
      <w:r w:rsidRPr="00465AFA">
        <w:rPr>
          <w:rFonts w:ascii="Times New Roman" w:hAnsi="Times New Roman" w:cs="Times New Roman"/>
          <w:sz w:val="28"/>
          <w:szCs w:val="28"/>
        </w:rPr>
        <w:t xml:space="preserve"> оформленных на компьютере в текстовом процессоре </w:t>
      </w:r>
      <w:proofErr w:type="spellStart"/>
      <w:r w:rsidRPr="004E7F6E">
        <w:rPr>
          <w:rFonts w:ascii="Times New Roman" w:hAnsi="Times New Roman" w:cs="Times New Roman"/>
          <w:b/>
          <w:sz w:val="28"/>
          <w:szCs w:val="28"/>
        </w:rPr>
        <w:t>Microsoft</w:t>
      </w:r>
      <w:proofErr w:type="spellEnd"/>
      <w:r w:rsidRPr="004E7F6E">
        <w:rPr>
          <w:rFonts w:ascii="Times New Roman" w:hAnsi="Times New Roman" w:cs="Times New Roman"/>
          <w:b/>
          <w:sz w:val="28"/>
          <w:szCs w:val="28"/>
        </w:rPr>
        <w:t xml:space="preserve"> </w:t>
      </w:r>
      <w:proofErr w:type="spellStart"/>
      <w:r w:rsidRPr="004E7F6E">
        <w:rPr>
          <w:rFonts w:ascii="Times New Roman" w:hAnsi="Times New Roman" w:cs="Times New Roman"/>
          <w:b/>
          <w:sz w:val="28"/>
          <w:szCs w:val="28"/>
        </w:rPr>
        <w:t>Word</w:t>
      </w:r>
      <w:proofErr w:type="spellEnd"/>
      <w:r w:rsidRPr="004E7F6E">
        <w:rPr>
          <w:rFonts w:ascii="Times New Roman" w:hAnsi="Times New Roman" w:cs="Times New Roman"/>
          <w:b/>
          <w:sz w:val="28"/>
          <w:szCs w:val="28"/>
        </w:rPr>
        <w:t>.</w:t>
      </w:r>
      <w:r w:rsidRPr="00465AFA">
        <w:rPr>
          <w:rFonts w:ascii="Times New Roman" w:hAnsi="Times New Roman" w:cs="Times New Roman"/>
          <w:sz w:val="28"/>
          <w:szCs w:val="28"/>
        </w:rPr>
        <w:t xml:space="preserve"> Обычно текст рукописи распечатывается на одной стороне стандартного листа белой бумаги (формат А</w:t>
      </w:r>
      <w:proofErr w:type="gramStart"/>
      <w:r w:rsidRPr="00465AFA">
        <w:rPr>
          <w:rFonts w:ascii="Times New Roman" w:hAnsi="Times New Roman" w:cs="Times New Roman"/>
          <w:sz w:val="28"/>
          <w:szCs w:val="28"/>
        </w:rPr>
        <w:t>4</w:t>
      </w:r>
      <w:proofErr w:type="gramEnd"/>
      <w:r w:rsidRPr="00465AFA">
        <w:rPr>
          <w:rFonts w:ascii="Times New Roman" w:hAnsi="Times New Roman" w:cs="Times New Roman"/>
          <w:sz w:val="28"/>
          <w:szCs w:val="28"/>
        </w:rPr>
        <w:t xml:space="preserve">). Для текстов, выполненных на </w:t>
      </w:r>
      <w:r w:rsidRPr="00465AFA">
        <w:rPr>
          <w:rFonts w:ascii="Times New Roman" w:hAnsi="Times New Roman" w:cs="Times New Roman"/>
          <w:sz w:val="28"/>
          <w:szCs w:val="28"/>
        </w:rPr>
        <w:lastRenderedPageBreak/>
        <w:t xml:space="preserve">ПК, выбирается </w:t>
      </w:r>
      <w:r w:rsidRPr="004E7F6E">
        <w:rPr>
          <w:rFonts w:ascii="Times New Roman" w:hAnsi="Times New Roman" w:cs="Times New Roman"/>
          <w:b/>
          <w:sz w:val="28"/>
          <w:szCs w:val="28"/>
        </w:rPr>
        <w:t xml:space="preserve">шрифт </w:t>
      </w:r>
      <w:proofErr w:type="spellStart"/>
      <w:r w:rsidRPr="004E7F6E">
        <w:rPr>
          <w:rFonts w:ascii="Times New Roman" w:hAnsi="Times New Roman" w:cs="Times New Roman"/>
          <w:b/>
          <w:sz w:val="28"/>
          <w:szCs w:val="28"/>
        </w:rPr>
        <w:t>Times</w:t>
      </w:r>
      <w:proofErr w:type="spellEnd"/>
      <w:r w:rsidRPr="004E7F6E">
        <w:rPr>
          <w:rFonts w:ascii="Times New Roman" w:hAnsi="Times New Roman" w:cs="Times New Roman"/>
          <w:b/>
          <w:sz w:val="28"/>
          <w:szCs w:val="28"/>
        </w:rPr>
        <w:t xml:space="preserve"> </w:t>
      </w:r>
      <w:proofErr w:type="spellStart"/>
      <w:r w:rsidRPr="004E7F6E">
        <w:rPr>
          <w:rFonts w:ascii="Times New Roman" w:hAnsi="Times New Roman" w:cs="Times New Roman"/>
          <w:b/>
          <w:sz w:val="28"/>
          <w:szCs w:val="28"/>
        </w:rPr>
        <w:t>New</w:t>
      </w:r>
      <w:proofErr w:type="spellEnd"/>
      <w:r w:rsidRPr="004E7F6E">
        <w:rPr>
          <w:rFonts w:ascii="Times New Roman" w:hAnsi="Times New Roman" w:cs="Times New Roman"/>
          <w:b/>
          <w:sz w:val="28"/>
          <w:szCs w:val="28"/>
        </w:rPr>
        <w:t xml:space="preserve"> </w:t>
      </w:r>
      <w:proofErr w:type="spellStart"/>
      <w:r w:rsidRPr="004E7F6E">
        <w:rPr>
          <w:rFonts w:ascii="Times New Roman" w:hAnsi="Times New Roman" w:cs="Times New Roman"/>
          <w:b/>
          <w:sz w:val="28"/>
          <w:szCs w:val="28"/>
        </w:rPr>
        <w:t>Roman</w:t>
      </w:r>
      <w:proofErr w:type="spellEnd"/>
      <w:r w:rsidRPr="004E7F6E">
        <w:rPr>
          <w:rFonts w:ascii="Times New Roman" w:hAnsi="Times New Roman" w:cs="Times New Roman"/>
          <w:b/>
          <w:sz w:val="28"/>
          <w:szCs w:val="28"/>
        </w:rPr>
        <w:t xml:space="preserve"> 14 пт</w:t>
      </w:r>
      <w:r w:rsidRPr="00465AFA">
        <w:rPr>
          <w:rFonts w:ascii="Times New Roman" w:hAnsi="Times New Roman" w:cs="Times New Roman"/>
          <w:sz w:val="28"/>
          <w:szCs w:val="28"/>
        </w:rPr>
        <w:t xml:space="preserve">. Междустрочный интервал – </w:t>
      </w:r>
      <w:r w:rsidRPr="004E7F6E">
        <w:rPr>
          <w:rFonts w:ascii="Times New Roman" w:hAnsi="Times New Roman" w:cs="Times New Roman"/>
          <w:b/>
          <w:sz w:val="28"/>
          <w:szCs w:val="28"/>
        </w:rPr>
        <w:t>полуторный</w:t>
      </w:r>
      <w:r w:rsidRPr="00465AFA">
        <w:rPr>
          <w:rFonts w:ascii="Times New Roman" w:hAnsi="Times New Roman" w:cs="Times New Roman"/>
          <w:sz w:val="28"/>
          <w:szCs w:val="28"/>
        </w:rPr>
        <w:t xml:space="preserve">. Необходимо оставить поля вокруг текста с помощью команды </w:t>
      </w:r>
      <w:r w:rsidRPr="004E7F6E">
        <w:rPr>
          <w:rFonts w:ascii="Times New Roman" w:hAnsi="Times New Roman" w:cs="Times New Roman"/>
          <w:b/>
          <w:sz w:val="28"/>
          <w:szCs w:val="28"/>
        </w:rPr>
        <w:t>Файл/Параметры страницы</w:t>
      </w:r>
      <w:r w:rsidRPr="00465AFA">
        <w:rPr>
          <w:rFonts w:ascii="Times New Roman" w:hAnsi="Times New Roman" w:cs="Times New Roman"/>
          <w:sz w:val="28"/>
          <w:szCs w:val="28"/>
        </w:rPr>
        <w:t>. Размер левого поля рекомендуется установить 35 мм, правого – 10 мм, верхнего и нижнего – 20 мм.</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Страницы работы нумеруют </w:t>
      </w:r>
      <w:r w:rsidRPr="004E7F6E">
        <w:rPr>
          <w:rFonts w:ascii="Times New Roman" w:hAnsi="Times New Roman" w:cs="Times New Roman"/>
          <w:b/>
          <w:i/>
          <w:sz w:val="28"/>
          <w:szCs w:val="28"/>
        </w:rPr>
        <w:t>(Вставка/Номера страниц),</w:t>
      </w:r>
      <w:r w:rsidRPr="00465AFA">
        <w:rPr>
          <w:rFonts w:ascii="Times New Roman" w:hAnsi="Times New Roman" w:cs="Times New Roman"/>
          <w:sz w:val="28"/>
          <w:szCs w:val="28"/>
        </w:rPr>
        <w:t xml:space="preserve"> начиная со второй. Цифру, обозначающую порядковый номер страницы, ставят в правом  верхнем углу страницы.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Текст основной части курсовой работы делят на главы и параграфы. Главы должны иметь порядковую нумерацию и обозначаться арабскими цифрами. Введение и заключение не нумеруются</w:t>
      </w:r>
      <w:proofErr w:type="gramStart"/>
      <w:r w:rsidRPr="00465AFA">
        <w:rPr>
          <w:rFonts w:ascii="Times New Roman" w:hAnsi="Times New Roman" w:cs="Times New Roman"/>
          <w:sz w:val="28"/>
          <w:szCs w:val="28"/>
        </w:rPr>
        <w:t>.</w:t>
      </w:r>
      <w:proofErr w:type="gramEnd"/>
      <w:r w:rsidRPr="00465AFA">
        <w:rPr>
          <w:rFonts w:ascii="Times New Roman" w:hAnsi="Times New Roman" w:cs="Times New Roman"/>
          <w:sz w:val="28"/>
          <w:szCs w:val="28"/>
        </w:rPr>
        <w:t xml:space="preserve"> </w:t>
      </w:r>
      <w:proofErr w:type="gramStart"/>
      <w:r w:rsidRPr="00465AFA">
        <w:rPr>
          <w:rFonts w:ascii="Times New Roman" w:hAnsi="Times New Roman" w:cs="Times New Roman"/>
          <w:sz w:val="28"/>
          <w:szCs w:val="28"/>
        </w:rPr>
        <w:t>п</w:t>
      </w:r>
      <w:proofErr w:type="gramEnd"/>
      <w:r w:rsidRPr="00465AFA">
        <w:rPr>
          <w:rFonts w:ascii="Times New Roman" w:hAnsi="Times New Roman" w:cs="Times New Roman"/>
          <w:sz w:val="28"/>
          <w:szCs w:val="28"/>
        </w:rPr>
        <w:t xml:space="preserve">араграфы нумеруются арабскими цифрами в пределах каждой главы. Номер раздела состоит из номера главы и параграфа, </w:t>
      </w:r>
      <w:proofErr w:type="gramStart"/>
      <w:r w:rsidRPr="00465AFA">
        <w:rPr>
          <w:rFonts w:ascii="Times New Roman" w:hAnsi="Times New Roman" w:cs="Times New Roman"/>
          <w:sz w:val="28"/>
          <w:szCs w:val="28"/>
        </w:rPr>
        <w:t>разделенных</w:t>
      </w:r>
      <w:proofErr w:type="gramEnd"/>
      <w:r w:rsidRPr="00465AFA">
        <w:rPr>
          <w:rFonts w:ascii="Times New Roman" w:hAnsi="Times New Roman" w:cs="Times New Roman"/>
          <w:sz w:val="28"/>
          <w:szCs w:val="28"/>
        </w:rPr>
        <w:t xml:space="preserve"> точкой. Наименование глав записывают в виде заголовков строчными буквами (кроме первой прописной) жирным шрифтом, по центру строки, например:</w:t>
      </w:r>
    </w:p>
    <w:p w:rsidR="00314503" w:rsidRPr="004E7F6E" w:rsidRDefault="00314503" w:rsidP="004E7F6E">
      <w:pPr>
        <w:jc w:val="center"/>
        <w:rPr>
          <w:rFonts w:ascii="Times New Roman" w:hAnsi="Times New Roman" w:cs="Times New Roman"/>
          <w:b/>
          <w:sz w:val="28"/>
          <w:szCs w:val="28"/>
        </w:rPr>
      </w:pPr>
      <w:r w:rsidRPr="004E7F6E">
        <w:rPr>
          <w:rFonts w:ascii="Times New Roman" w:hAnsi="Times New Roman" w:cs="Times New Roman"/>
          <w:b/>
          <w:sz w:val="28"/>
          <w:szCs w:val="28"/>
        </w:rPr>
        <w:t>Введение</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Или:</w:t>
      </w:r>
    </w:p>
    <w:p w:rsidR="00314503" w:rsidRPr="004E7F6E" w:rsidRDefault="00314503" w:rsidP="004E7F6E">
      <w:pPr>
        <w:jc w:val="center"/>
        <w:rPr>
          <w:rFonts w:ascii="Times New Roman" w:hAnsi="Times New Roman" w:cs="Times New Roman"/>
          <w:b/>
          <w:sz w:val="28"/>
          <w:szCs w:val="28"/>
        </w:rPr>
      </w:pPr>
      <w:r w:rsidRPr="004E7F6E">
        <w:rPr>
          <w:rFonts w:ascii="Times New Roman" w:hAnsi="Times New Roman" w:cs="Times New Roman"/>
          <w:b/>
          <w:sz w:val="28"/>
          <w:szCs w:val="28"/>
        </w:rPr>
        <w:t>Глава 1. Социальное обеспечение в Российском законодательстве</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Наименование параграфов записывают в виде заголовков (с абзаца) строчными буквами (кроме первой прописной) жирным шрифтом и также располагаются по центру текста: </w:t>
      </w:r>
    </w:p>
    <w:p w:rsidR="00314503" w:rsidRPr="004E7F6E" w:rsidRDefault="00314503" w:rsidP="004E7F6E">
      <w:pPr>
        <w:jc w:val="center"/>
        <w:rPr>
          <w:rFonts w:ascii="Times New Roman" w:hAnsi="Times New Roman" w:cs="Times New Roman"/>
          <w:b/>
          <w:sz w:val="28"/>
          <w:szCs w:val="28"/>
        </w:rPr>
      </w:pPr>
      <w:r w:rsidRPr="004E7F6E">
        <w:rPr>
          <w:rFonts w:ascii="Times New Roman" w:hAnsi="Times New Roman" w:cs="Times New Roman"/>
          <w:b/>
          <w:sz w:val="28"/>
          <w:szCs w:val="28"/>
        </w:rPr>
        <w:t>1.1</w:t>
      </w:r>
      <w:r w:rsidRPr="004E7F6E">
        <w:rPr>
          <w:rFonts w:ascii="Times New Roman" w:hAnsi="Times New Roman" w:cs="Times New Roman"/>
          <w:b/>
          <w:sz w:val="28"/>
          <w:szCs w:val="28"/>
        </w:rPr>
        <w:tab/>
        <w:t xml:space="preserve"> Понятие и основные этапы развития социального обеспечения</w:t>
      </w:r>
    </w:p>
    <w:p w:rsidR="00314503" w:rsidRPr="004E7F6E" w:rsidRDefault="00314503" w:rsidP="00314503">
      <w:pPr>
        <w:rPr>
          <w:rFonts w:ascii="Times New Roman" w:hAnsi="Times New Roman" w:cs="Times New Roman"/>
          <w:b/>
          <w:sz w:val="28"/>
          <w:szCs w:val="28"/>
        </w:rPr>
      </w:pPr>
      <w:r w:rsidRPr="00465AFA">
        <w:rPr>
          <w:rFonts w:ascii="Times New Roman" w:hAnsi="Times New Roman" w:cs="Times New Roman"/>
          <w:sz w:val="28"/>
          <w:szCs w:val="28"/>
        </w:rPr>
        <w:t xml:space="preserve">     Форматируя заголовки глав, слова «введение», «заключение» и фразу «список использованной литературы», устанавливают полужирный шрифт, междустрочный интервал </w:t>
      </w:r>
      <w:r w:rsidRPr="004E7F6E">
        <w:rPr>
          <w:rFonts w:ascii="Times New Roman" w:hAnsi="Times New Roman" w:cs="Times New Roman"/>
          <w:b/>
          <w:sz w:val="28"/>
          <w:szCs w:val="28"/>
        </w:rPr>
        <w:t>Одинарный.</w:t>
      </w:r>
      <w:r w:rsidRPr="00465AFA">
        <w:rPr>
          <w:rFonts w:ascii="Times New Roman" w:hAnsi="Times New Roman" w:cs="Times New Roman"/>
          <w:sz w:val="28"/>
          <w:szCs w:val="28"/>
        </w:rPr>
        <w:t xml:space="preserve"> Отделяют эти слова и фразы от текста командой </w:t>
      </w:r>
      <w:r w:rsidRPr="004E7F6E">
        <w:rPr>
          <w:rFonts w:ascii="Times New Roman" w:hAnsi="Times New Roman" w:cs="Times New Roman"/>
          <w:b/>
          <w:i/>
          <w:sz w:val="28"/>
          <w:szCs w:val="28"/>
        </w:rPr>
        <w:t>Формат/Абзац/Интервал/после 24 пт</w:t>
      </w:r>
      <w:r w:rsidRPr="00465AFA">
        <w:rPr>
          <w:rFonts w:ascii="Times New Roman" w:hAnsi="Times New Roman" w:cs="Times New Roman"/>
          <w:sz w:val="28"/>
          <w:szCs w:val="28"/>
        </w:rPr>
        <w:t xml:space="preserve">. Заголовки глав, слова «введение» и «заключение» печатают прописными буквами. Заголовки глав, слова «введение», «заключение» и фраза «список использованной литературы» должны располагаться в начале страницы. Этого можно достичь, </w:t>
      </w:r>
      <w:proofErr w:type="gramStart"/>
      <w:r w:rsidRPr="00465AFA">
        <w:rPr>
          <w:rFonts w:ascii="Times New Roman" w:hAnsi="Times New Roman" w:cs="Times New Roman"/>
          <w:sz w:val="28"/>
          <w:szCs w:val="28"/>
        </w:rPr>
        <w:t xml:space="preserve">установив курсор в начале фразы и выполнив команду </w:t>
      </w:r>
      <w:r w:rsidRPr="004E7F6E">
        <w:rPr>
          <w:rFonts w:ascii="Times New Roman" w:hAnsi="Times New Roman" w:cs="Times New Roman"/>
          <w:b/>
          <w:sz w:val="28"/>
          <w:szCs w:val="28"/>
        </w:rPr>
        <w:t>Вставка/Разрыв страницы</w:t>
      </w:r>
      <w:proofErr w:type="gramEnd"/>
      <w:r w:rsidRPr="004E7F6E">
        <w:rPr>
          <w:rFonts w:ascii="Times New Roman" w:hAnsi="Times New Roman" w:cs="Times New Roman"/>
          <w:b/>
          <w:sz w:val="28"/>
          <w:szCs w:val="28"/>
        </w:rPr>
        <w:t>.</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Форматируя заголовки разделов и подразделов, с помощью команды </w:t>
      </w:r>
      <w:r w:rsidRPr="004E7F6E">
        <w:rPr>
          <w:rFonts w:ascii="Times New Roman" w:hAnsi="Times New Roman" w:cs="Times New Roman"/>
          <w:b/>
          <w:i/>
          <w:sz w:val="28"/>
          <w:szCs w:val="28"/>
        </w:rPr>
        <w:t>Формат/Абзац</w:t>
      </w:r>
      <w:r w:rsidRPr="00465AFA">
        <w:rPr>
          <w:rFonts w:ascii="Times New Roman" w:hAnsi="Times New Roman" w:cs="Times New Roman"/>
          <w:sz w:val="28"/>
          <w:szCs w:val="28"/>
        </w:rPr>
        <w:t xml:space="preserve"> устанавливают междустрочный интервал </w:t>
      </w:r>
      <w:r w:rsidRPr="004E7F6E">
        <w:rPr>
          <w:rFonts w:ascii="Times New Roman" w:hAnsi="Times New Roman" w:cs="Times New Roman"/>
          <w:b/>
          <w:i/>
          <w:sz w:val="28"/>
          <w:szCs w:val="28"/>
        </w:rPr>
        <w:t>Одинарный,</w:t>
      </w:r>
      <w:r w:rsidRPr="00465AFA">
        <w:rPr>
          <w:rFonts w:ascii="Times New Roman" w:hAnsi="Times New Roman" w:cs="Times New Roman"/>
          <w:sz w:val="28"/>
          <w:szCs w:val="28"/>
        </w:rPr>
        <w:t xml:space="preserve"> заказывают </w:t>
      </w:r>
      <w:r w:rsidRPr="004E7F6E">
        <w:rPr>
          <w:rFonts w:ascii="Times New Roman" w:hAnsi="Times New Roman" w:cs="Times New Roman"/>
          <w:b/>
          <w:i/>
          <w:sz w:val="28"/>
          <w:szCs w:val="28"/>
        </w:rPr>
        <w:t xml:space="preserve">перед 18 </w:t>
      </w:r>
      <w:proofErr w:type="spellStart"/>
      <w:proofErr w:type="gramStart"/>
      <w:r w:rsidRPr="004E7F6E">
        <w:rPr>
          <w:rFonts w:ascii="Times New Roman" w:hAnsi="Times New Roman" w:cs="Times New Roman"/>
          <w:b/>
          <w:i/>
          <w:sz w:val="28"/>
          <w:szCs w:val="28"/>
        </w:rPr>
        <w:t>пт</w:t>
      </w:r>
      <w:proofErr w:type="spellEnd"/>
      <w:proofErr w:type="gramEnd"/>
      <w:r w:rsidRPr="004E7F6E">
        <w:rPr>
          <w:rFonts w:ascii="Times New Roman" w:hAnsi="Times New Roman" w:cs="Times New Roman"/>
          <w:b/>
          <w:i/>
          <w:sz w:val="28"/>
          <w:szCs w:val="28"/>
        </w:rPr>
        <w:t>, после 12 пт.</w:t>
      </w:r>
      <w:r w:rsidRPr="00465AFA">
        <w:rPr>
          <w:rFonts w:ascii="Times New Roman" w:hAnsi="Times New Roman" w:cs="Times New Roman"/>
          <w:sz w:val="28"/>
          <w:szCs w:val="28"/>
        </w:rPr>
        <w:t xml:space="preserve"> Заголовки разделов печатают полужирным шрифтом, строчными буквами, начиная с прописной.</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lastRenderedPageBreak/>
        <w:t xml:space="preserve">     Если заголовок раздела находится сразу после заголовка главы, то добавлять пункты после заголовка главы не надо, также их не надо добавлять после заголовка раздела, если сразу за ним находится заголовок подраздела.</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w:t>
      </w:r>
      <w:proofErr w:type="gramStart"/>
      <w:r w:rsidRPr="00465AFA">
        <w:rPr>
          <w:rFonts w:ascii="Times New Roman" w:hAnsi="Times New Roman" w:cs="Times New Roman"/>
          <w:sz w:val="28"/>
          <w:szCs w:val="28"/>
        </w:rPr>
        <w:t>Заголовки глав, разделов, подразделов, слова «введение», «заключение» и фразу «список литературы» располагают посредине строки.</w:t>
      </w:r>
      <w:proofErr w:type="gramEnd"/>
      <w:r w:rsidRPr="00465AFA">
        <w:rPr>
          <w:rFonts w:ascii="Times New Roman" w:hAnsi="Times New Roman" w:cs="Times New Roman"/>
          <w:sz w:val="28"/>
          <w:szCs w:val="28"/>
        </w:rPr>
        <w:t xml:space="preserve"> Точку в конце заголовков, слов «введение», «заключение» и фразы «список литературы» не ставят.</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Если заголовки длинные (более 2/3 строки), то их печатают в несколько строк, не допуская при этом переноса слов. Переходить на новую строку в заголовке надо, одновременно нажимая клавиши </w:t>
      </w:r>
      <w:proofErr w:type="spellStart"/>
      <w:r w:rsidRPr="004E7F6E">
        <w:rPr>
          <w:rFonts w:ascii="Times New Roman" w:hAnsi="Times New Roman" w:cs="Times New Roman"/>
          <w:b/>
          <w:i/>
          <w:sz w:val="28"/>
          <w:szCs w:val="28"/>
        </w:rPr>
        <w:t>Shift</w:t>
      </w:r>
      <w:proofErr w:type="spellEnd"/>
      <w:r w:rsidRPr="004E7F6E">
        <w:rPr>
          <w:rFonts w:ascii="Times New Roman" w:hAnsi="Times New Roman" w:cs="Times New Roman"/>
          <w:b/>
          <w:i/>
          <w:sz w:val="28"/>
          <w:szCs w:val="28"/>
        </w:rPr>
        <w:t xml:space="preserve"> и </w:t>
      </w:r>
      <w:proofErr w:type="spellStart"/>
      <w:r w:rsidRPr="004E7F6E">
        <w:rPr>
          <w:rFonts w:ascii="Times New Roman" w:hAnsi="Times New Roman" w:cs="Times New Roman"/>
          <w:b/>
          <w:i/>
          <w:sz w:val="28"/>
          <w:szCs w:val="28"/>
        </w:rPr>
        <w:t>Enter</w:t>
      </w:r>
      <w:proofErr w:type="spellEnd"/>
      <w:r w:rsidRPr="004E7F6E">
        <w:rPr>
          <w:rFonts w:ascii="Times New Roman" w:hAnsi="Times New Roman" w:cs="Times New Roman"/>
          <w:b/>
          <w:i/>
          <w:sz w:val="28"/>
          <w:szCs w:val="28"/>
        </w:rPr>
        <w:t>.</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Если в работе только одно приложение, то слово «Приложение» печатают на новой странице (шрифт 14 </w:t>
      </w:r>
      <w:proofErr w:type="spellStart"/>
      <w:proofErr w:type="gramStart"/>
      <w:r w:rsidRPr="00465AFA">
        <w:rPr>
          <w:rFonts w:ascii="Times New Roman" w:hAnsi="Times New Roman" w:cs="Times New Roman"/>
          <w:sz w:val="28"/>
          <w:szCs w:val="28"/>
        </w:rPr>
        <w:t>пт</w:t>
      </w:r>
      <w:proofErr w:type="spellEnd"/>
      <w:proofErr w:type="gramEnd"/>
      <w:r w:rsidRPr="00465AFA">
        <w:rPr>
          <w:rFonts w:ascii="Times New Roman" w:hAnsi="Times New Roman" w:cs="Times New Roman"/>
          <w:sz w:val="28"/>
          <w:szCs w:val="28"/>
        </w:rPr>
        <w:t>) и выравнивают вправо. Затем оформляют те</w:t>
      </w:r>
      <w:proofErr w:type="gramStart"/>
      <w:r w:rsidRPr="00465AFA">
        <w:rPr>
          <w:rFonts w:ascii="Times New Roman" w:hAnsi="Times New Roman" w:cs="Times New Roman"/>
          <w:sz w:val="28"/>
          <w:szCs w:val="28"/>
        </w:rPr>
        <w:t>кст пр</w:t>
      </w:r>
      <w:proofErr w:type="gramEnd"/>
      <w:r w:rsidRPr="00465AFA">
        <w:rPr>
          <w:rFonts w:ascii="Times New Roman" w:hAnsi="Times New Roman" w:cs="Times New Roman"/>
          <w:sz w:val="28"/>
          <w:szCs w:val="28"/>
        </w:rPr>
        <w:t>иложения.</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Если в работе несколько приложений, то посередине новой страницы печатают слово «Приложения» (шрифт 26 </w:t>
      </w:r>
      <w:proofErr w:type="spellStart"/>
      <w:proofErr w:type="gramStart"/>
      <w:r w:rsidRPr="00465AFA">
        <w:rPr>
          <w:rFonts w:ascii="Times New Roman" w:hAnsi="Times New Roman" w:cs="Times New Roman"/>
          <w:sz w:val="28"/>
          <w:szCs w:val="28"/>
        </w:rPr>
        <w:t>пт</w:t>
      </w:r>
      <w:proofErr w:type="spellEnd"/>
      <w:proofErr w:type="gramEnd"/>
      <w:r w:rsidRPr="00465AFA">
        <w:rPr>
          <w:rFonts w:ascii="Times New Roman" w:hAnsi="Times New Roman" w:cs="Times New Roman"/>
          <w:sz w:val="28"/>
          <w:szCs w:val="28"/>
        </w:rPr>
        <w:t>). Далее каждое приложение начинают на новой странице.</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В заголовках глав, словах «введение», «заключение», «Приложение» (если оно одно), «Приложения» (если их несколько), фразе «Список литературы» с помощью команды </w:t>
      </w:r>
      <w:r w:rsidRPr="004E7F6E">
        <w:rPr>
          <w:rFonts w:ascii="Times New Roman" w:hAnsi="Times New Roman" w:cs="Times New Roman"/>
          <w:b/>
          <w:i/>
          <w:sz w:val="28"/>
          <w:szCs w:val="28"/>
        </w:rPr>
        <w:t>Формат/Абзац/Уровень</w:t>
      </w:r>
      <w:r w:rsidRPr="00465AFA">
        <w:rPr>
          <w:rFonts w:ascii="Times New Roman" w:hAnsi="Times New Roman" w:cs="Times New Roman"/>
          <w:sz w:val="28"/>
          <w:szCs w:val="28"/>
        </w:rPr>
        <w:t xml:space="preserve"> устанавливают </w:t>
      </w:r>
      <w:r w:rsidRPr="004E7F6E">
        <w:rPr>
          <w:rFonts w:ascii="Times New Roman" w:hAnsi="Times New Roman" w:cs="Times New Roman"/>
          <w:b/>
          <w:i/>
          <w:sz w:val="28"/>
          <w:szCs w:val="28"/>
        </w:rPr>
        <w:t>Уровень 1</w:t>
      </w:r>
      <w:r w:rsidRPr="00465AFA">
        <w:rPr>
          <w:rFonts w:ascii="Times New Roman" w:hAnsi="Times New Roman" w:cs="Times New Roman"/>
          <w:sz w:val="28"/>
          <w:szCs w:val="28"/>
        </w:rPr>
        <w:t xml:space="preserve">. В заголовках разделов устанавливают </w:t>
      </w:r>
      <w:r w:rsidRPr="004E7F6E">
        <w:rPr>
          <w:rFonts w:ascii="Times New Roman" w:hAnsi="Times New Roman" w:cs="Times New Roman"/>
          <w:b/>
          <w:i/>
          <w:sz w:val="28"/>
          <w:szCs w:val="28"/>
        </w:rPr>
        <w:t>Уровень 2,</w:t>
      </w:r>
      <w:r w:rsidRPr="00465AFA">
        <w:rPr>
          <w:rFonts w:ascii="Times New Roman" w:hAnsi="Times New Roman" w:cs="Times New Roman"/>
          <w:sz w:val="28"/>
          <w:szCs w:val="28"/>
        </w:rPr>
        <w:t xml:space="preserve"> а в заголовках подразделов – </w:t>
      </w:r>
      <w:r w:rsidRPr="004E7F6E">
        <w:rPr>
          <w:rFonts w:ascii="Times New Roman" w:hAnsi="Times New Roman" w:cs="Times New Roman"/>
          <w:b/>
          <w:i/>
          <w:sz w:val="28"/>
          <w:szCs w:val="28"/>
        </w:rPr>
        <w:t>Уровень 3.</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После этого на странице, предшествующей введению, с помощью команды </w:t>
      </w:r>
      <w:r w:rsidRPr="004E7F6E">
        <w:rPr>
          <w:rFonts w:ascii="Times New Roman" w:hAnsi="Times New Roman" w:cs="Times New Roman"/>
          <w:b/>
          <w:i/>
          <w:sz w:val="28"/>
          <w:szCs w:val="28"/>
        </w:rPr>
        <w:t>Вставка/Ссылки/Оглавление</w:t>
      </w:r>
      <w:r w:rsidRPr="00465AFA">
        <w:rPr>
          <w:rFonts w:ascii="Times New Roman" w:hAnsi="Times New Roman" w:cs="Times New Roman"/>
          <w:sz w:val="28"/>
          <w:szCs w:val="28"/>
        </w:rPr>
        <w:t xml:space="preserve"> оформляют </w:t>
      </w:r>
      <w:proofErr w:type="spellStart"/>
      <w:r w:rsidRPr="00465AFA">
        <w:rPr>
          <w:rFonts w:ascii="Times New Roman" w:hAnsi="Times New Roman" w:cs="Times New Roman"/>
          <w:sz w:val="28"/>
          <w:szCs w:val="28"/>
        </w:rPr>
        <w:t>автособираемое</w:t>
      </w:r>
      <w:proofErr w:type="spellEnd"/>
      <w:r w:rsidRPr="00465AFA">
        <w:rPr>
          <w:rFonts w:ascii="Times New Roman" w:hAnsi="Times New Roman" w:cs="Times New Roman"/>
          <w:sz w:val="28"/>
          <w:szCs w:val="28"/>
        </w:rPr>
        <w:t xml:space="preserve"> оглавление, которое впоследствии при каких-то изменениях в работе можно обновлять с помощью команды</w:t>
      </w:r>
      <w:proofErr w:type="gramStart"/>
      <w:r w:rsidRPr="00465AFA">
        <w:rPr>
          <w:rFonts w:ascii="Times New Roman" w:hAnsi="Times New Roman" w:cs="Times New Roman"/>
          <w:sz w:val="28"/>
          <w:szCs w:val="28"/>
        </w:rPr>
        <w:t xml:space="preserve"> </w:t>
      </w:r>
      <w:r w:rsidRPr="004E7F6E">
        <w:rPr>
          <w:rFonts w:ascii="Times New Roman" w:hAnsi="Times New Roman" w:cs="Times New Roman"/>
          <w:b/>
          <w:i/>
          <w:sz w:val="28"/>
          <w:szCs w:val="28"/>
        </w:rPr>
        <w:t>О</w:t>
      </w:r>
      <w:proofErr w:type="gramEnd"/>
      <w:r w:rsidRPr="004E7F6E">
        <w:rPr>
          <w:rFonts w:ascii="Times New Roman" w:hAnsi="Times New Roman" w:cs="Times New Roman"/>
          <w:b/>
          <w:i/>
          <w:sz w:val="28"/>
          <w:szCs w:val="28"/>
        </w:rPr>
        <w:t>бновить поле</w:t>
      </w:r>
      <w:r w:rsidRPr="00465AFA">
        <w:rPr>
          <w:rFonts w:ascii="Times New Roman" w:hAnsi="Times New Roman" w:cs="Times New Roman"/>
          <w:sz w:val="28"/>
          <w:szCs w:val="28"/>
        </w:rPr>
        <w:t xml:space="preserve"> (вызывается с помощью контекстного меню).</w:t>
      </w:r>
    </w:p>
    <w:p w:rsidR="00314503" w:rsidRPr="004E7F6E" w:rsidRDefault="00314503" w:rsidP="00314503">
      <w:pPr>
        <w:rPr>
          <w:rFonts w:ascii="Times New Roman" w:hAnsi="Times New Roman" w:cs="Times New Roman"/>
          <w:b/>
          <w:i/>
          <w:sz w:val="28"/>
          <w:szCs w:val="28"/>
        </w:rPr>
      </w:pPr>
      <w:r w:rsidRPr="00465AFA">
        <w:rPr>
          <w:rFonts w:ascii="Times New Roman" w:hAnsi="Times New Roman" w:cs="Times New Roman"/>
          <w:sz w:val="28"/>
          <w:szCs w:val="28"/>
        </w:rPr>
        <w:t xml:space="preserve">     Абзацы текста начинают с новой (</w:t>
      </w:r>
      <w:proofErr w:type="gramStart"/>
      <w:r w:rsidRPr="00465AFA">
        <w:rPr>
          <w:rFonts w:ascii="Times New Roman" w:hAnsi="Times New Roman" w:cs="Times New Roman"/>
          <w:sz w:val="28"/>
          <w:szCs w:val="28"/>
        </w:rPr>
        <w:t xml:space="preserve">красной) </w:t>
      </w:r>
      <w:proofErr w:type="gramEnd"/>
      <w:r w:rsidRPr="00465AFA">
        <w:rPr>
          <w:rFonts w:ascii="Times New Roman" w:hAnsi="Times New Roman" w:cs="Times New Roman"/>
          <w:sz w:val="28"/>
          <w:szCs w:val="28"/>
        </w:rPr>
        <w:t xml:space="preserve">строки, их оформляют с отступом, равным 1,25 см. Тексты абзацев должны быть выровнены по ширине, в них заказывают междустрочный интервал </w:t>
      </w:r>
      <w:r w:rsidRPr="004E7F6E">
        <w:rPr>
          <w:rFonts w:ascii="Times New Roman" w:hAnsi="Times New Roman" w:cs="Times New Roman"/>
          <w:b/>
          <w:i/>
          <w:sz w:val="28"/>
          <w:szCs w:val="28"/>
        </w:rPr>
        <w:t>Полуторный и запрет висячих строк.</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Формулы приводятся сначала в буквенном выражении, затем дается расшифровка входящих в них индексов, величин. Если в курсовой работе более одной формулы, то их нумеруют арабскими цифрами в пределах одной главы. Номер указывают с правой стороны листа на уровне формулы (в</w:t>
      </w:r>
      <w:r w:rsidR="0061377A">
        <w:rPr>
          <w:rFonts w:ascii="Times New Roman" w:hAnsi="Times New Roman" w:cs="Times New Roman"/>
          <w:sz w:val="28"/>
          <w:szCs w:val="28"/>
        </w:rPr>
        <w:t xml:space="preserve"> </w:t>
      </w:r>
      <w:r w:rsidRPr="00465AFA">
        <w:rPr>
          <w:rFonts w:ascii="Times New Roman" w:hAnsi="Times New Roman" w:cs="Times New Roman"/>
          <w:sz w:val="28"/>
          <w:szCs w:val="28"/>
        </w:rPr>
        <w:lastRenderedPageBreak/>
        <w:t>круглых скобках). Например:</w:t>
      </w:r>
      <w:r w:rsidRPr="004E7F6E">
        <w:rPr>
          <w:rFonts w:ascii="Times New Roman" w:hAnsi="Times New Roman" w:cs="Times New Roman"/>
          <w:b/>
          <w:i/>
          <w:sz w:val="28"/>
          <w:szCs w:val="28"/>
        </w:rPr>
        <w:t xml:space="preserve"> (2.1.)</w:t>
      </w:r>
      <w:r w:rsidRPr="00465AFA">
        <w:rPr>
          <w:rFonts w:ascii="Times New Roman" w:hAnsi="Times New Roman" w:cs="Times New Roman"/>
          <w:sz w:val="28"/>
          <w:szCs w:val="28"/>
        </w:rPr>
        <w:t xml:space="preserve"> (первая формула второй главы). Если в работе одна формула, то ее не нумеруют. </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Каждая таблица должна иметь нумерационный и тематический заголовки. Их печатают строчными буквами, начиная с </w:t>
      </w:r>
      <w:proofErr w:type="gramStart"/>
      <w:r w:rsidRPr="00465AFA">
        <w:rPr>
          <w:rFonts w:ascii="Times New Roman" w:hAnsi="Times New Roman" w:cs="Times New Roman"/>
          <w:sz w:val="28"/>
          <w:szCs w:val="28"/>
        </w:rPr>
        <w:t>прописной</w:t>
      </w:r>
      <w:proofErr w:type="gramEnd"/>
      <w:r w:rsidRPr="00465AFA">
        <w:rPr>
          <w:rFonts w:ascii="Times New Roman" w:hAnsi="Times New Roman" w:cs="Times New Roman"/>
          <w:sz w:val="28"/>
          <w:szCs w:val="28"/>
        </w:rPr>
        <w:t>. Таблицу, по возможности, помещают после абзаца, в котором она впервые упоминается. Таблицы нумеруют в пределах главы арабскими цифрами. Например: «Таблица 1.2» – вторая таблица первой главы. При ссылке на таблицу в тексте указывается её полный номер, слово «Таблица» пишут сокращенно, например: «табл. 1.2». Также можно использовать сквозную нумерацию таблиц на протяжении всей работы.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Таблица по горизонтали должна занимать всю ширину рабочего поля или располагаться по центру.</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Нумерационный заголовок таблицы выравнивают по правому краю. Перед нумерационным заголовком должна оставаться одна свободная от текста строка. Нумерационный заголовок печатают через междустрочный интервал </w:t>
      </w:r>
      <w:r w:rsidRPr="0061377A">
        <w:rPr>
          <w:rFonts w:ascii="Times New Roman" w:hAnsi="Times New Roman" w:cs="Times New Roman"/>
          <w:b/>
          <w:i/>
          <w:sz w:val="28"/>
          <w:szCs w:val="28"/>
        </w:rPr>
        <w:t>Одинарный.</w:t>
      </w:r>
      <w:r w:rsidRPr="00465AFA">
        <w:rPr>
          <w:rFonts w:ascii="Times New Roman" w:hAnsi="Times New Roman" w:cs="Times New Roman"/>
          <w:sz w:val="28"/>
          <w:szCs w:val="28"/>
        </w:rPr>
        <w:t xml:space="preserve"> После нумерационного заголовка два раза нажимают клавишу </w:t>
      </w:r>
      <w:proofErr w:type="spellStart"/>
      <w:r w:rsidRPr="00465AFA">
        <w:rPr>
          <w:rFonts w:ascii="Times New Roman" w:hAnsi="Times New Roman" w:cs="Times New Roman"/>
          <w:sz w:val="28"/>
          <w:szCs w:val="28"/>
        </w:rPr>
        <w:t>Enter</w:t>
      </w:r>
      <w:proofErr w:type="spellEnd"/>
      <w:r w:rsidRPr="00465AFA">
        <w:rPr>
          <w:rFonts w:ascii="Times New Roman" w:hAnsi="Times New Roman" w:cs="Times New Roman"/>
          <w:sz w:val="28"/>
          <w:szCs w:val="28"/>
        </w:rPr>
        <w:t xml:space="preserve"> (оставляют свободную строку) и оформляют тематический заголовок. </w:t>
      </w:r>
      <w:proofErr w:type="gramStart"/>
      <w:r w:rsidRPr="00465AFA">
        <w:rPr>
          <w:rFonts w:ascii="Times New Roman" w:hAnsi="Times New Roman" w:cs="Times New Roman"/>
          <w:sz w:val="28"/>
          <w:szCs w:val="28"/>
        </w:rPr>
        <w:t>Его располагают посередине (форматирование по центру) рабочего поля, пишут строчными буквами, начиная с прописной; точку в конце не ставят.</w:t>
      </w:r>
      <w:proofErr w:type="gramEnd"/>
      <w:r w:rsidRPr="00465AFA">
        <w:rPr>
          <w:rFonts w:ascii="Times New Roman" w:hAnsi="Times New Roman" w:cs="Times New Roman"/>
          <w:sz w:val="28"/>
          <w:szCs w:val="28"/>
        </w:rPr>
        <w:t xml:space="preserve"> Если тематический заголовок длинный, то его оформляют в несколько строк. После тематического заголовка снова оставляют свободную строку, а затем с помощью команды </w:t>
      </w:r>
      <w:r w:rsidRPr="0061377A">
        <w:rPr>
          <w:rFonts w:ascii="Times New Roman" w:hAnsi="Times New Roman" w:cs="Times New Roman"/>
          <w:b/>
          <w:i/>
          <w:sz w:val="28"/>
          <w:szCs w:val="28"/>
        </w:rPr>
        <w:t>Таблица</w:t>
      </w:r>
      <w:proofErr w:type="gramStart"/>
      <w:r w:rsidRPr="0061377A">
        <w:rPr>
          <w:rFonts w:ascii="Times New Roman" w:hAnsi="Times New Roman" w:cs="Times New Roman"/>
          <w:b/>
          <w:i/>
          <w:sz w:val="28"/>
          <w:szCs w:val="28"/>
        </w:rPr>
        <w:t>/В</w:t>
      </w:r>
      <w:proofErr w:type="gramEnd"/>
      <w:r w:rsidRPr="0061377A">
        <w:rPr>
          <w:rFonts w:ascii="Times New Roman" w:hAnsi="Times New Roman" w:cs="Times New Roman"/>
          <w:b/>
          <w:i/>
          <w:sz w:val="28"/>
          <w:szCs w:val="28"/>
        </w:rPr>
        <w:t>ставить/Таблица</w:t>
      </w:r>
      <w:r w:rsidRPr="00465AFA">
        <w:rPr>
          <w:rFonts w:ascii="Times New Roman" w:hAnsi="Times New Roman" w:cs="Times New Roman"/>
          <w:sz w:val="28"/>
          <w:szCs w:val="28"/>
        </w:rPr>
        <w:t xml:space="preserve"> вставляют таблицу, предварительно рассчитав необходимое в н</w:t>
      </w:r>
      <w:r w:rsidR="0061377A">
        <w:rPr>
          <w:rFonts w:ascii="Times New Roman" w:hAnsi="Times New Roman" w:cs="Times New Roman"/>
          <w:sz w:val="28"/>
          <w:szCs w:val="28"/>
        </w:rPr>
        <w:t>ей количество строк и столбцов.</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Текст таблицы печатают через междустрочный интервал </w:t>
      </w:r>
      <w:r w:rsidRPr="0061377A">
        <w:rPr>
          <w:rFonts w:ascii="Times New Roman" w:hAnsi="Times New Roman" w:cs="Times New Roman"/>
          <w:b/>
          <w:i/>
          <w:sz w:val="28"/>
          <w:szCs w:val="28"/>
        </w:rPr>
        <w:t>Одинарный,</w:t>
      </w:r>
      <w:r w:rsidRPr="00465AFA">
        <w:rPr>
          <w:rFonts w:ascii="Times New Roman" w:hAnsi="Times New Roman" w:cs="Times New Roman"/>
          <w:sz w:val="28"/>
          <w:szCs w:val="28"/>
        </w:rPr>
        <w:t xml:space="preserve"> отделяя отдельные строки таблицы дополнительным интервалом (Формат/Абзац/Интервал перед и после – </w:t>
      </w:r>
      <w:r w:rsidRPr="0061377A">
        <w:rPr>
          <w:rFonts w:ascii="Times New Roman" w:hAnsi="Times New Roman" w:cs="Times New Roman"/>
          <w:b/>
          <w:i/>
          <w:sz w:val="28"/>
          <w:szCs w:val="28"/>
        </w:rPr>
        <w:t xml:space="preserve">по 3 </w:t>
      </w:r>
      <w:proofErr w:type="spellStart"/>
      <w:proofErr w:type="gramStart"/>
      <w:r w:rsidRPr="0061377A">
        <w:rPr>
          <w:rFonts w:ascii="Times New Roman" w:hAnsi="Times New Roman" w:cs="Times New Roman"/>
          <w:b/>
          <w:i/>
          <w:sz w:val="28"/>
          <w:szCs w:val="28"/>
        </w:rPr>
        <w:t>пт</w:t>
      </w:r>
      <w:proofErr w:type="spellEnd"/>
      <w:proofErr w:type="gramEnd"/>
      <w:r w:rsidRPr="00465AFA">
        <w:rPr>
          <w:rFonts w:ascii="Times New Roman" w:hAnsi="Times New Roman" w:cs="Times New Roman"/>
          <w:sz w:val="28"/>
          <w:szCs w:val="28"/>
        </w:rPr>
        <w:t xml:space="preserve">). Допускается в таблице применять размер шрифта меньший, чем в тексте (как правило, на 1 – 2 </w:t>
      </w:r>
      <w:proofErr w:type="spellStart"/>
      <w:proofErr w:type="gramStart"/>
      <w:r w:rsidRPr="00465AFA">
        <w:rPr>
          <w:rFonts w:ascii="Times New Roman" w:hAnsi="Times New Roman" w:cs="Times New Roman"/>
          <w:sz w:val="28"/>
          <w:szCs w:val="28"/>
        </w:rPr>
        <w:t>пт</w:t>
      </w:r>
      <w:proofErr w:type="spellEnd"/>
      <w:proofErr w:type="gramEnd"/>
      <w:r w:rsidRPr="00465AFA">
        <w:rPr>
          <w:rFonts w:ascii="Times New Roman" w:hAnsi="Times New Roman" w:cs="Times New Roman"/>
          <w:sz w:val="28"/>
          <w:szCs w:val="28"/>
        </w:rPr>
        <w:t xml:space="preserve">). </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При переносе таблицы на следующую страницу головку таблицы следует повторить и над ней помест</w:t>
      </w:r>
      <w:r w:rsidR="0061377A">
        <w:rPr>
          <w:rFonts w:ascii="Times New Roman" w:hAnsi="Times New Roman" w:cs="Times New Roman"/>
          <w:sz w:val="28"/>
          <w:szCs w:val="28"/>
        </w:rPr>
        <w:t>ить слова «Продолжение таблицы №  __</w:t>
      </w:r>
      <w:r w:rsidRPr="00465AFA">
        <w:rPr>
          <w:rFonts w:ascii="Times New Roman" w:hAnsi="Times New Roman" w:cs="Times New Roman"/>
          <w:sz w:val="28"/>
          <w:szCs w:val="28"/>
        </w:rPr>
        <w:t>»; при этом тематический заголовок таблицы не повторяют. Громоздкую головку таблицы допускается не повторять; в этом случае следует пронумеровать графы (подграфы) и повторить их нумерацию на следующей странице.</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Числовые значения показателей, приводимых в ячейках таблицы, проставляют на уровне последней строки наименования показателей. Словесная характеристика показателей, в отличие от числовой, должна начинаться на уровне первой строки наименования показателей. При </w:t>
      </w:r>
      <w:r w:rsidRPr="00465AFA">
        <w:rPr>
          <w:rFonts w:ascii="Times New Roman" w:hAnsi="Times New Roman" w:cs="Times New Roman"/>
          <w:sz w:val="28"/>
          <w:szCs w:val="28"/>
        </w:rPr>
        <w:lastRenderedPageBreak/>
        <w:t>отсутствии данных в соответствующих ячейках обязательно проставляется прочерк</w:t>
      </w:r>
      <w:proofErr w:type="gramStart"/>
      <w:r w:rsidRPr="00465AFA">
        <w:rPr>
          <w:rFonts w:ascii="Times New Roman" w:hAnsi="Times New Roman" w:cs="Times New Roman"/>
          <w:sz w:val="28"/>
          <w:szCs w:val="28"/>
        </w:rPr>
        <w:t xml:space="preserve"> (</w:t>
      </w:r>
      <w:r w:rsidR="0061377A">
        <w:rPr>
          <w:rFonts w:ascii="Times New Roman" w:hAnsi="Times New Roman" w:cs="Times New Roman"/>
          <w:sz w:val="28"/>
          <w:szCs w:val="28"/>
        </w:rPr>
        <w:t>-</w:t>
      </w:r>
      <w:r w:rsidRPr="00465AFA">
        <w:rPr>
          <w:rFonts w:ascii="Times New Roman" w:hAnsi="Times New Roman" w:cs="Times New Roman"/>
          <w:sz w:val="28"/>
          <w:szCs w:val="28"/>
        </w:rPr>
        <w:t>).</w:t>
      </w:r>
      <w:proofErr w:type="gramEnd"/>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В каждой таблице следует указывать единицы измерения данных. Если единица измерения является общей для всех числовых табличных данных, то её приводят после тематического заголовка таблицы после запятой. Если единицы измерения различаются, то их указывают в заголовке соответствующей строки или графы.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Все иллюстрации в курсовой работе называются рисунками. Каждый рисунок сопровождается подрисуночной подписью. Рисунки нумеруют последовательно в пределах главы арабскими цифрами. Например: «Рис. 1.2». Также можно использовать сквозную нумерацию рисунков на протяжении всей работы. Данные, приведенные на рисунках, следует кратко проанализировать. </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В курсовых работах используются цитаты, статистические материалы. Библиографические данные изданий, на которые при этом ссылаются, как правило, оформляют в </w:t>
      </w:r>
      <w:r w:rsidRPr="0061377A">
        <w:rPr>
          <w:rFonts w:ascii="Times New Roman" w:hAnsi="Times New Roman" w:cs="Times New Roman"/>
          <w:b/>
          <w:i/>
          <w:sz w:val="28"/>
          <w:szCs w:val="28"/>
        </w:rPr>
        <w:t>виде сносок</w:t>
      </w:r>
      <w:r w:rsidRPr="00465AFA">
        <w:rPr>
          <w:rFonts w:ascii="Times New Roman" w:hAnsi="Times New Roman" w:cs="Times New Roman"/>
          <w:sz w:val="28"/>
          <w:szCs w:val="28"/>
        </w:rPr>
        <w:t xml:space="preserve">. Сноски печатаются на тех страницах, к которым относятся, и имеют постраничную нумерацию </w:t>
      </w:r>
      <w:r w:rsidRPr="0061377A">
        <w:rPr>
          <w:rFonts w:ascii="Times New Roman" w:hAnsi="Times New Roman" w:cs="Times New Roman"/>
          <w:b/>
          <w:i/>
          <w:sz w:val="28"/>
          <w:szCs w:val="28"/>
        </w:rPr>
        <w:t>(т.е. на каждой странице нумерация начинается с 1).</w:t>
      </w:r>
      <w:r w:rsidRPr="00465AFA">
        <w:rPr>
          <w:rFonts w:ascii="Times New Roman" w:hAnsi="Times New Roman" w:cs="Times New Roman"/>
          <w:sz w:val="28"/>
          <w:szCs w:val="28"/>
        </w:rPr>
        <w:t xml:space="preserve"> Печатание сносок в конце работы с общей порядковой нумерацией не допускается.</w:t>
      </w:r>
    </w:p>
    <w:p w:rsidR="00314503" w:rsidRPr="00676ADD" w:rsidRDefault="00314503" w:rsidP="00314503">
      <w:pPr>
        <w:rPr>
          <w:rFonts w:ascii="Times New Roman" w:hAnsi="Times New Roman" w:cs="Times New Roman"/>
          <w:b/>
          <w:i/>
          <w:sz w:val="28"/>
          <w:szCs w:val="28"/>
        </w:rPr>
      </w:pPr>
      <w:r w:rsidRPr="00465AFA">
        <w:rPr>
          <w:rFonts w:ascii="Times New Roman" w:hAnsi="Times New Roman" w:cs="Times New Roman"/>
          <w:sz w:val="28"/>
          <w:szCs w:val="28"/>
        </w:rPr>
        <w:t xml:space="preserve">      В конце цитаты ставят цифру, обозначающую ее порядковый номер на данной странице. Текст сноски помещают внизу страницы: после небольшой отчеркивающей линии, отделенной от текста сноски, и порядкового номера ссылки через пробел указывают </w:t>
      </w:r>
      <w:r w:rsidRPr="0061377A">
        <w:rPr>
          <w:rFonts w:ascii="Times New Roman" w:hAnsi="Times New Roman" w:cs="Times New Roman"/>
          <w:i/>
          <w:sz w:val="28"/>
          <w:szCs w:val="28"/>
        </w:rPr>
        <w:t>фамилию и инициалы автора; название книги, из которой взята цитата; место издания, наименование издательства, год издания и номер цитируемой страницы.</w:t>
      </w:r>
      <w:r w:rsidRPr="00465AFA">
        <w:rPr>
          <w:rFonts w:ascii="Times New Roman" w:hAnsi="Times New Roman" w:cs="Times New Roman"/>
          <w:sz w:val="28"/>
          <w:szCs w:val="28"/>
        </w:rPr>
        <w:t xml:space="preserve"> Текстовый процессор </w:t>
      </w:r>
      <w:proofErr w:type="spellStart"/>
      <w:r w:rsidRPr="00465AFA">
        <w:rPr>
          <w:rFonts w:ascii="Times New Roman" w:hAnsi="Times New Roman" w:cs="Times New Roman"/>
          <w:sz w:val="28"/>
          <w:szCs w:val="28"/>
        </w:rPr>
        <w:t>Word</w:t>
      </w:r>
      <w:proofErr w:type="spellEnd"/>
      <w:r w:rsidRPr="00465AFA">
        <w:rPr>
          <w:rFonts w:ascii="Times New Roman" w:hAnsi="Times New Roman" w:cs="Times New Roman"/>
          <w:sz w:val="28"/>
          <w:szCs w:val="28"/>
        </w:rPr>
        <w:t xml:space="preserve"> автоматически осуществляет все эти операции </w:t>
      </w:r>
      <w:r w:rsidRPr="0061377A">
        <w:rPr>
          <w:rFonts w:ascii="Times New Roman" w:hAnsi="Times New Roman" w:cs="Times New Roman"/>
          <w:b/>
          <w:i/>
          <w:sz w:val="28"/>
          <w:szCs w:val="28"/>
        </w:rPr>
        <w:t>(Вставка/Ссылка/Сноска).</w:t>
      </w:r>
      <w:r w:rsidRPr="00465AFA">
        <w:rPr>
          <w:rFonts w:ascii="Times New Roman" w:hAnsi="Times New Roman" w:cs="Times New Roman"/>
          <w:sz w:val="28"/>
          <w:szCs w:val="28"/>
        </w:rPr>
        <w:t xml:space="preserve"> Тексты сносок должны располагаться в конце страницы, они должны быть напечатаны через межстрочный интервал Одинарный, выровнены по ширине, каждая сноска должна иметь абзацный отступ, перед каждой сноской надо добавить </w:t>
      </w:r>
      <w:r w:rsidRPr="00676ADD">
        <w:rPr>
          <w:rFonts w:ascii="Times New Roman" w:hAnsi="Times New Roman" w:cs="Times New Roman"/>
          <w:b/>
          <w:i/>
          <w:sz w:val="28"/>
          <w:szCs w:val="28"/>
        </w:rPr>
        <w:t>перед 12 пт</w:t>
      </w:r>
      <w:r w:rsidRPr="00465AFA">
        <w:rPr>
          <w:rFonts w:ascii="Times New Roman" w:hAnsi="Times New Roman" w:cs="Times New Roman"/>
          <w:sz w:val="28"/>
          <w:szCs w:val="28"/>
        </w:rPr>
        <w:t xml:space="preserve">. Текст сноски должен быть напечатан шрифтом </w:t>
      </w:r>
      <w:proofErr w:type="spellStart"/>
      <w:r w:rsidRPr="00676ADD">
        <w:rPr>
          <w:rFonts w:ascii="Times New Roman" w:hAnsi="Times New Roman" w:cs="Times New Roman"/>
          <w:b/>
          <w:i/>
          <w:sz w:val="28"/>
          <w:szCs w:val="28"/>
        </w:rPr>
        <w:t>Times</w:t>
      </w:r>
      <w:proofErr w:type="spellEnd"/>
      <w:r w:rsidRPr="00676ADD">
        <w:rPr>
          <w:rFonts w:ascii="Times New Roman" w:hAnsi="Times New Roman" w:cs="Times New Roman"/>
          <w:b/>
          <w:i/>
          <w:sz w:val="28"/>
          <w:szCs w:val="28"/>
        </w:rPr>
        <w:t xml:space="preserve"> </w:t>
      </w:r>
      <w:proofErr w:type="spellStart"/>
      <w:r w:rsidRPr="00676ADD">
        <w:rPr>
          <w:rFonts w:ascii="Times New Roman" w:hAnsi="Times New Roman" w:cs="Times New Roman"/>
          <w:b/>
          <w:i/>
          <w:sz w:val="28"/>
          <w:szCs w:val="28"/>
        </w:rPr>
        <w:t>New</w:t>
      </w:r>
      <w:proofErr w:type="spellEnd"/>
      <w:r w:rsidRPr="00676ADD">
        <w:rPr>
          <w:rFonts w:ascii="Times New Roman" w:hAnsi="Times New Roman" w:cs="Times New Roman"/>
          <w:b/>
          <w:i/>
          <w:sz w:val="28"/>
          <w:szCs w:val="28"/>
        </w:rPr>
        <w:t xml:space="preserve"> </w:t>
      </w:r>
      <w:proofErr w:type="spellStart"/>
      <w:r w:rsidRPr="00676ADD">
        <w:rPr>
          <w:rFonts w:ascii="Times New Roman" w:hAnsi="Times New Roman" w:cs="Times New Roman"/>
          <w:b/>
          <w:i/>
          <w:sz w:val="28"/>
          <w:szCs w:val="28"/>
        </w:rPr>
        <w:t>Roman</w:t>
      </w:r>
      <w:proofErr w:type="spellEnd"/>
      <w:r w:rsidRPr="00676ADD">
        <w:rPr>
          <w:rFonts w:ascii="Times New Roman" w:hAnsi="Times New Roman" w:cs="Times New Roman"/>
          <w:b/>
          <w:i/>
          <w:sz w:val="28"/>
          <w:szCs w:val="28"/>
        </w:rPr>
        <w:t xml:space="preserve"> 12 пт.</w:t>
      </w:r>
    </w:p>
    <w:p w:rsidR="00314503" w:rsidRPr="00465AFA" w:rsidRDefault="00314503" w:rsidP="00314503">
      <w:pPr>
        <w:rPr>
          <w:rFonts w:ascii="Times New Roman" w:hAnsi="Times New Roman" w:cs="Times New Roman"/>
          <w:sz w:val="28"/>
          <w:szCs w:val="28"/>
        </w:rPr>
      </w:pPr>
      <w:r w:rsidRPr="00676ADD">
        <w:rPr>
          <w:rFonts w:ascii="Times New Roman" w:hAnsi="Times New Roman" w:cs="Times New Roman"/>
          <w:b/>
          <w:i/>
          <w:sz w:val="28"/>
          <w:szCs w:val="28"/>
        </w:rPr>
        <w:t>Например:</w:t>
      </w:r>
      <w:r w:rsidRPr="00465AFA">
        <w:rPr>
          <w:rFonts w:ascii="Times New Roman" w:hAnsi="Times New Roman" w:cs="Times New Roman"/>
          <w:sz w:val="28"/>
          <w:szCs w:val="28"/>
        </w:rPr>
        <w:t xml:space="preserve"> «Социа</w:t>
      </w:r>
      <w:r w:rsidR="00676ADD">
        <w:rPr>
          <w:rFonts w:ascii="Times New Roman" w:hAnsi="Times New Roman" w:cs="Times New Roman"/>
          <w:sz w:val="28"/>
          <w:szCs w:val="28"/>
        </w:rPr>
        <w:t>льная защита – это защита от со</w:t>
      </w:r>
      <w:r w:rsidRPr="00465AFA">
        <w:rPr>
          <w:rFonts w:ascii="Times New Roman" w:hAnsi="Times New Roman" w:cs="Times New Roman"/>
          <w:sz w:val="28"/>
          <w:szCs w:val="28"/>
        </w:rPr>
        <w:t>циальных рисков путем комплексного соде</w:t>
      </w:r>
      <w:r w:rsidR="00676ADD">
        <w:rPr>
          <w:rFonts w:ascii="Times New Roman" w:hAnsi="Times New Roman" w:cs="Times New Roman"/>
          <w:sz w:val="28"/>
          <w:szCs w:val="28"/>
        </w:rPr>
        <w:t>йствия человеку со стороны госу</w:t>
      </w:r>
      <w:r w:rsidRPr="00465AFA">
        <w:rPr>
          <w:rFonts w:ascii="Times New Roman" w:hAnsi="Times New Roman" w:cs="Times New Roman"/>
          <w:sz w:val="28"/>
          <w:szCs w:val="28"/>
        </w:rPr>
        <w:t>дарства или негосударственных органов в решении различных проблем на протяжении всей его жизни, начиная с</w:t>
      </w:r>
      <w:r w:rsidR="00676ADD">
        <w:rPr>
          <w:rFonts w:ascii="Times New Roman" w:hAnsi="Times New Roman" w:cs="Times New Roman"/>
          <w:sz w:val="28"/>
          <w:szCs w:val="28"/>
        </w:rPr>
        <w:t xml:space="preserve"> периода вынашивания матерью ре</w:t>
      </w:r>
      <w:r w:rsidRPr="00465AFA">
        <w:rPr>
          <w:rFonts w:ascii="Times New Roman" w:hAnsi="Times New Roman" w:cs="Times New Roman"/>
          <w:sz w:val="28"/>
          <w:szCs w:val="28"/>
        </w:rPr>
        <w:t>бенка и завершая достойным погребением человека»</w:t>
      </w:r>
      <w:r w:rsidR="00676ADD">
        <w:rPr>
          <w:rFonts w:ascii="Times New Roman" w:hAnsi="Times New Roman" w:cs="Times New Roman"/>
          <w:sz w:val="28"/>
          <w:szCs w:val="28"/>
          <w:vertAlign w:val="superscript"/>
        </w:rPr>
        <w:t>1</w:t>
      </w:r>
      <w:r w:rsidRPr="00465AFA">
        <w:rPr>
          <w:rFonts w:ascii="Times New Roman" w:hAnsi="Times New Roman" w:cs="Times New Roman"/>
          <w:sz w:val="28"/>
          <w:szCs w:val="28"/>
        </w:rPr>
        <w:t xml:space="preserve"> .</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lastRenderedPageBreak/>
        <w:t xml:space="preserve">      Работа должна быть написана логически последовательно, литературным языком. Не следует употреблять как излишне пространных и сложно построенных предложений, так и чрезмерно кратких, лаконичных фраз, слабо между собой связанных, допускающих двойное толкование и т.п.</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Не рекомендуется вести изложение от первого лица единственного числа: «я наблюдал», «я считаю», «по моему мнению» и т.п. Корректнее использовать местоимение «мы», но желательно обойтись и без него. Допускаются обороты с сохранением первого лица множественного числа, в которых исключается местоимение «мы», т.е. фразы строятся с употреблением слов «наблюдаем», «устанавливаем», «имеем». Можно использовать выражения: «на наш взгляд», «по нашему мнению», однако предпочтительнее писать «по мнению автора» (курсовой работы) или выражать ту же мысль в безличной форме: «изучение опыта работы предприятия свидетельствует о том, что...», «на основе выполненного анализа можно утверждать...», «проведенные исследования подтвердили...» и т.п.</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В курсовой работе должно быть соблюдено единство стиля изложения, обеспечена орфографическая, синтаксическая и стилистическая грамотность в соответствии с нормами современного русского языка.</w:t>
      </w:r>
    </w:p>
    <w:p w:rsidR="00314503" w:rsidRPr="00676ADD" w:rsidRDefault="00314503" w:rsidP="00676ADD">
      <w:pPr>
        <w:jc w:val="center"/>
        <w:rPr>
          <w:rFonts w:ascii="Times New Roman" w:hAnsi="Times New Roman" w:cs="Times New Roman"/>
          <w:b/>
          <w:sz w:val="28"/>
          <w:szCs w:val="28"/>
        </w:rPr>
      </w:pPr>
      <w:r w:rsidRPr="00676ADD">
        <w:rPr>
          <w:rFonts w:ascii="Times New Roman" w:hAnsi="Times New Roman" w:cs="Times New Roman"/>
          <w:b/>
          <w:sz w:val="28"/>
          <w:szCs w:val="28"/>
        </w:rPr>
        <w:t>4. РУКОВОДСТВО</w:t>
      </w:r>
      <w:r w:rsidR="00676ADD" w:rsidRPr="00676ADD">
        <w:rPr>
          <w:rFonts w:ascii="Times New Roman" w:hAnsi="Times New Roman" w:cs="Times New Roman"/>
          <w:b/>
          <w:sz w:val="28"/>
          <w:szCs w:val="28"/>
        </w:rPr>
        <w:t xml:space="preserve"> </w:t>
      </w:r>
      <w:r w:rsidRPr="00676ADD">
        <w:rPr>
          <w:rFonts w:ascii="Times New Roman" w:hAnsi="Times New Roman" w:cs="Times New Roman"/>
          <w:b/>
          <w:sz w:val="28"/>
          <w:szCs w:val="28"/>
        </w:rPr>
        <w:t>КУРСОВЫМИ РАБОТАМИ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Руководство курсовыми работами (проектами) осуществляют преподаватели техникума.</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Курсовую работу (проект) студент выполняет самостоятельно, пользуясь консультациями руководителя и отчитываясь перед ним по мере выполнения ее отдельных частей и работы в целом.</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Руководитель курсовой работы (проекта):</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помогает студенту определить круг вопросов по изучению избранной темы и методы исследования, наметить план подготовки и план изложения курсовой работы (проекта);</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консультирует студента в ходе курсовой работы (проекта), осуществляет систематический контроль и проводит поэтапную аттестацию;</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проверяет и рецензирует курсовую работу (проект).</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Законченная курсовая работа, подписанная студентом, представляется руководителю. </w:t>
      </w:r>
    </w:p>
    <w:p w:rsidR="00314503" w:rsidRPr="00676ADD" w:rsidRDefault="00314503" w:rsidP="00676ADD">
      <w:pPr>
        <w:jc w:val="center"/>
        <w:rPr>
          <w:rFonts w:ascii="Times New Roman" w:hAnsi="Times New Roman" w:cs="Times New Roman"/>
          <w:b/>
          <w:sz w:val="28"/>
          <w:szCs w:val="28"/>
        </w:rPr>
      </w:pPr>
      <w:r w:rsidRPr="00676ADD">
        <w:rPr>
          <w:rFonts w:ascii="Times New Roman" w:hAnsi="Times New Roman" w:cs="Times New Roman"/>
          <w:b/>
          <w:sz w:val="28"/>
          <w:szCs w:val="28"/>
        </w:rPr>
        <w:lastRenderedPageBreak/>
        <w:t>5. ПРОЦЕДУРА ЗАЩИТЫ И ОЦЕНКА КУРСОВЫХ РАБОТ</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    К защите допускаются только курсовые работы, оформленные в строгом соответствии с изложенными выше требованиями. За содержание и оформление курсовой работы (проекта), принятые в ней решения, правильность всех данных и сделанные выводы отвечает студент - автор курсовой работы.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Подведение итогов подготовки курсовой работы  включает следующие этапы: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 xml:space="preserve">сдачу курсовой работы  на проверку руководителю; </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доработку курсовой работы  с учетом замечаний руководителя;</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сдачу готовой  курсовой работы на защиту;</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защиту курсовой работы.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Срок сдачи готовой  курсовой работы  определяется учебным графиком.</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Срок доработки курсовой работы (проекта) устанавливается руководителем с учетом сущности замечаний и объема необходимой доработки.</w:t>
      </w:r>
      <w:r w:rsidR="00676ADD">
        <w:rPr>
          <w:rFonts w:ascii="Times New Roman" w:hAnsi="Times New Roman" w:cs="Times New Roman"/>
          <w:sz w:val="28"/>
          <w:szCs w:val="28"/>
        </w:rPr>
        <w:t xml:space="preserve"> </w:t>
      </w:r>
      <w:r w:rsidRPr="00465AFA">
        <w:rPr>
          <w:rFonts w:ascii="Times New Roman" w:hAnsi="Times New Roman" w:cs="Times New Roman"/>
          <w:sz w:val="28"/>
          <w:szCs w:val="28"/>
        </w:rPr>
        <w:t>Выполненная курсовая работа подписывается студентом и представляется на защиту.</w:t>
      </w:r>
    </w:p>
    <w:p w:rsidR="00314503" w:rsidRPr="00465AFA" w:rsidRDefault="00314503" w:rsidP="00676ADD">
      <w:pPr>
        <w:ind w:firstLine="708"/>
        <w:rPr>
          <w:rFonts w:ascii="Times New Roman" w:hAnsi="Times New Roman" w:cs="Times New Roman"/>
          <w:sz w:val="28"/>
          <w:szCs w:val="28"/>
        </w:rPr>
      </w:pPr>
      <w:r w:rsidRPr="00465AFA">
        <w:rPr>
          <w:rFonts w:ascii="Times New Roman" w:hAnsi="Times New Roman" w:cs="Times New Roman"/>
          <w:sz w:val="28"/>
          <w:szCs w:val="28"/>
        </w:rPr>
        <w:t xml:space="preserve">График защиты курсовых работ  помещается преподавателем на доске </w:t>
      </w:r>
      <w:proofErr w:type="spellStart"/>
      <w:r w:rsidRPr="00465AFA">
        <w:rPr>
          <w:rFonts w:ascii="Times New Roman" w:hAnsi="Times New Roman" w:cs="Times New Roman"/>
          <w:sz w:val="28"/>
          <w:szCs w:val="28"/>
        </w:rPr>
        <w:t>объявлений</w:t>
      </w:r>
      <w:proofErr w:type="gramStart"/>
      <w:r w:rsidRPr="00465AFA">
        <w:rPr>
          <w:rFonts w:ascii="Times New Roman" w:hAnsi="Times New Roman" w:cs="Times New Roman"/>
          <w:sz w:val="28"/>
          <w:szCs w:val="28"/>
        </w:rPr>
        <w:t>.З</w:t>
      </w:r>
      <w:proofErr w:type="gramEnd"/>
      <w:r w:rsidRPr="00465AFA">
        <w:rPr>
          <w:rFonts w:ascii="Times New Roman" w:hAnsi="Times New Roman" w:cs="Times New Roman"/>
          <w:sz w:val="28"/>
          <w:szCs w:val="28"/>
        </w:rPr>
        <w:t>ащита</w:t>
      </w:r>
      <w:proofErr w:type="spellEnd"/>
      <w:r w:rsidRPr="00465AFA">
        <w:rPr>
          <w:rFonts w:ascii="Times New Roman" w:hAnsi="Times New Roman" w:cs="Times New Roman"/>
          <w:sz w:val="28"/>
          <w:szCs w:val="28"/>
        </w:rPr>
        <w:t xml:space="preserve"> курсовой работы, как правило, должна проводиться публично в присутствии группы.</w:t>
      </w:r>
    </w:p>
    <w:p w:rsidR="00314503" w:rsidRPr="00BC4672" w:rsidRDefault="00314503" w:rsidP="00676ADD">
      <w:pPr>
        <w:ind w:firstLine="708"/>
        <w:rPr>
          <w:rFonts w:ascii="Times New Roman" w:hAnsi="Times New Roman" w:cs="Times New Roman"/>
          <w:b/>
          <w:i/>
          <w:sz w:val="28"/>
          <w:szCs w:val="28"/>
        </w:rPr>
      </w:pPr>
      <w:r w:rsidRPr="00465AFA">
        <w:rPr>
          <w:rFonts w:ascii="Times New Roman" w:hAnsi="Times New Roman" w:cs="Times New Roman"/>
          <w:sz w:val="28"/>
          <w:szCs w:val="28"/>
        </w:rPr>
        <w:t>Руководитель  работы  определяет требования к содержанию и продолжительности доклада при защите, устанавливает регламент для оппонентов.</w:t>
      </w:r>
      <w:r w:rsidR="00676ADD">
        <w:rPr>
          <w:rFonts w:ascii="Times New Roman" w:hAnsi="Times New Roman" w:cs="Times New Roman"/>
          <w:sz w:val="28"/>
          <w:szCs w:val="28"/>
        </w:rPr>
        <w:t xml:space="preserve"> </w:t>
      </w:r>
      <w:r w:rsidRPr="00465AFA">
        <w:rPr>
          <w:rFonts w:ascii="Times New Roman" w:hAnsi="Times New Roman" w:cs="Times New Roman"/>
          <w:sz w:val="28"/>
          <w:szCs w:val="28"/>
        </w:rPr>
        <w:t xml:space="preserve">Защита курсовой  работы, как правило, состоит в коротком (8 – 10 минут) докладе студента с демонстрацией </w:t>
      </w:r>
      <w:r w:rsidRPr="00BC4672">
        <w:rPr>
          <w:rFonts w:ascii="Times New Roman" w:hAnsi="Times New Roman" w:cs="Times New Roman"/>
          <w:b/>
          <w:i/>
          <w:sz w:val="28"/>
          <w:szCs w:val="28"/>
        </w:rPr>
        <w:t>презентации</w:t>
      </w:r>
      <w:r w:rsidRPr="00465AFA">
        <w:rPr>
          <w:rFonts w:ascii="Times New Roman" w:hAnsi="Times New Roman" w:cs="Times New Roman"/>
          <w:sz w:val="28"/>
          <w:szCs w:val="28"/>
        </w:rPr>
        <w:t xml:space="preserve">, выполненной в </w:t>
      </w:r>
      <w:proofErr w:type="spellStart"/>
      <w:r w:rsidRPr="00465AFA">
        <w:rPr>
          <w:rFonts w:ascii="Times New Roman" w:hAnsi="Times New Roman" w:cs="Times New Roman"/>
          <w:sz w:val="28"/>
          <w:szCs w:val="28"/>
        </w:rPr>
        <w:t>PowerPoint</w:t>
      </w:r>
      <w:proofErr w:type="spellEnd"/>
      <w:r w:rsidRPr="00465AFA">
        <w:rPr>
          <w:rFonts w:ascii="Times New Roman" w:hAnsi="Times New Roman" w:cs="Times New Roman"/>
          <w:sz w:val="28"/>
          <w:szCs w:val="28"/>
        </w:rPr>
        <w:t xml:space="preserve">, и ответах на вопросы по существу работы (проекта). </w:t>
      </w:r>
      <w:r w:rsidRPr="00BC4672">
        <w:rPr>
          <w:rFonts w:ascii="Times New Roman" w:hAnsi="Times New Roman" w:cs="Times New Roman"/>
          <w:b/>
          <w:i/>
          <w:sz w:val="28"/>
          <w:szCs w:val="28"/>
        </w:rPr>
        <w:t>Выполнение презентации обязательно для каждого студента.</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Курсовые  работы, имеющие творческий характер и представляющие практический интерес, могут быть представлены на конкурс научных работ.</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При выставлении итоговой оценки руководитель курсовой работы (проекта) учитывает не только ее содержание, но и степень самостоятельности работы студента, что отмечается в рецензии.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Рецензия на курсовую работу должна отражать:</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актуальность темы;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lastRenderedPageBreak/>
        <w:t></w:t>
      </w:r>
      <w:r w:rsidRPr="00465AFA">
        <w:rPr>
          <w:rFonts w:ascii="Times New Roman" w:hAnsi="Times New Roman" w:cs="Times New Roman"/>
          <w:sz w:val="28"/>
          <w:szCs w:val="28"/>
        </w:rPr>
        <w:tab/>
        <w:t>глубину изучения специальной литературы;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объективность методов исследования и достоверность результатов;</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обоснованность выводов;</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стиль и оформление работы;</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w:t>
      </w:r>
      <w:r w:rsidRPr="00465AFA">
        <w:rPr>
          <w:rFonts w:ascii="Times New Roman" w:hAnsi="Times New Roman" w:cs="Times New Roman"/>
          <w:sz w:val="28"/>
          <w:szCs w:val="28"/>
        </w:rPr>
        <w:tab/>
        <w:t>предложения и выводы.</w:t>
      </w:r>
    </w:p>
    <w:p w:rsidR="00314503" w:rsidRPr="00465AFA" w:rsidRDefault="00314503" w:rsidP="00BC4672">
      <w:pPr>
        <w:ind w:firstLine="708"/>
        <w:rPr>
          <w:rFonts w:ascii="Times New Roman" w:hAnsi="Times New Roman" w:cs="Times New Roman"/>
          <w:sz w:val="28"/>
          <w:szCs w:val="28"/>
        </w:rPr>
      </w:pPr>
      <w:r w:rsidRPr="00465AFA">
        <w:rPr>
          <w:rFonts w:ascii="Times New Roman" w:hAnsi="Times New Roman" w:cs="Times New Roman"/>
          <w:sz w:val="28"/>
          <w:szCs w:val="28"/>
        </w:rPr>
        <w:t>Курсовая работа оценивается по четырех</w:t>
      </w:r>
      <w:r w:rsidR="00BC4672">
        <w:rPr>
          <w:rFonts w:ascii="Times New Roman" w:hAnsi="Times New Roman" w:cs="Times New Roman"/>
          <w:sz w:val="28"/>
          <w:szCs w:val="28"/>
        </w:rPr>
        <w:t xml:space="preserve"> </w:t>
      </w:r>
      <w:r w:rsidRPr="00465AFA">
        <w:rPr>
          <w:rFonts w:ascii="Times New Roman" w:hAnsi="Times New Roman" w:cs="Times New Roman"/>
          <w:sz w:val="28"/>
          <w:szCs w:val="28"/>
        </w:rPr>
        <w:t>балльной системе. Оценка записывается в ведомость группы, в журнал учебных занятий группы, а положительная оценка ставится в зачетную книжку и удостоверяется подписью руководителя.</w:t>
      </w: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BC4672" w:rsidRDefault="00314503" w:rsidP="00314503">
      <w:pPr>
        <w:rPr>
          <w:rFonts w:ascii="Times New Roman" w:hAnsi="Times New Roman" w:cs="Times New Roman"/>
          <w:b/>
          <w:sz w:val="144"/>
          <w:szCs w:val="144"/>
        </w:rPr>
      </w:pPr>
      <w:r w:rsidRPr="00BC4672">
        <w:rPr>
          <w:rFonts w:ascii="Times New Roman" w:hAnsi="Times New Roman" w:cs="Times New Roman"/>
          <w:b/>
          <w:sz w:val="144"/>
          <w:szCs w:val="144"/>
        </w:rPr>
        <w:t>Приложения</w:t>
      </w: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Pr="00465AFA" w:rsidRDefault="00314503" w:rsidP="00314503">
      <w:pPr>
        <w:rPr>
          <w:rFonts w:ascii="Times New Roman" w:hAnsi="Times New Roman" w:cs="Times New Roman"/>
          <w:sz w:val="28"/>
          <w:szCs w:val="28"/>
        </w:rPr>
      </w:pPr>
    </w:p>
    <w:p w:rsidR="00314503" w:rsidRDefault="00314503" w:rsidP="00314503">
      <w:pPr>
        <w:rPr>
          <w:rFonts w:ascii="Times New Roman" w:hAnsi="Times New Roman" w:cs="Times New Roman"/>
          <w:sz w:val="28"/>
          <w:szCs w:val="28"/>
        </w:rPr>
      </w:pPr>
    </w:p>
    <w:p w:rsidR="00BC4672" w:rsidRPr="00465AFA" w:rsidRDefault="00BC4672" w:rsidP="00314503">
      <w:pPr>
        <w:rPr>
          <w:rFonts w:ascii="Times New Roman" w:hAnsi="Times New Roman" w:cs="Times New Roman"/>
          <w:sz w:val="28"/>
          <w:szCs w:val="28"/>
        </w:rPr>
      </w:pPr>
    </w:p>
    <w:p w:rsidR="00314503" w:rsidRPr="00BC4672" w:rsidRDefault="00314503" w:rsidP="00BC4672">
      <w:pPr>
        <w:jc w:val="center"/>
        <w:rPr>
          <w:rFonts w:ascii="Times New Roman" w:hAnsi="Times New Roman" w:cs="Times New Roman"/>
          <w:b/>
          <w:i/>
          <w:sz w:val="28"/>
          <w:szCs w:val="28"/>
        </w:rPr>
      </w:pPr>
      <w:r w:rsidRPr="00BC4672">
        <w:rPr>
          <w:rFonts w:ascii="Times New Roman" w:hAnsi="Times New Roman" w:cs="Times New Roman"/>
          <w:b/>
          <w:i/>
          <w:sz w:val="28"/>
          <w:szCs w:val="28"/>
        </w:rPr>
        <w:lastRenderedPageBreak/>
        <w:t>Примеры оформления списка литературы</w:t>
      </w:r>
    </w:p>
    <w:p w:rsidR="00314503" w:rsidRPr="00BC4672" w:rsidRDefault="00314503" w:rsidP="00BC4672">
      <w:pPr>
        <w:jc w:val="center"/>
        <w:rPr>
          <w:rFonts w:ascii="Times New Roman" w:hAnsi="Times New Roman" w:cs="Times New Roman"/>
          <w:b/>
          <w:i/>
          <w:sz w:val="28"/>
          <w:szCs w:val="28"/>
        </w:rPr>
      </w:pPr>
      <w:r w:rsidRPr="00BC4672">
        <w:rPr>
          <w:rFonts w:ascii="Times New Roman" w:hAnsi="Times New Roman" w:cs="Times New Roman"/>
          <w:b/>
          <w:i/>
          <w:sz w:val="28"/>
          <w:szCs w:val="28"/>
        </w:rPr>
        <w:t xml:space="preserve">В соответствии с ГОСТ </w:t>
      </w:r>
      <w:proofErr w:type="gramStart"/>
      <w:r w:rsidRPr="00BC4672">
        <w:rPr>
          <w:rFonts w:ascii="Times New Roman" w:hAnsi="Times New Roman" w:cs="Times New Roman"/>
          <w:b/>
          <w:i/>
          <w:sz w:val="28"/>
          <w:szCs w:val="28"/>
        </w:rPr>
        <w:t>Р</w:t>
      </w:r>
      <w:proofErr w:type="gramEnd"/>
      <w:r w:rsidRPr="00BC4672">
        <w:rPr>
          <w:rFonts w:ascii="Times New Roman" w:hAnsi="Times New Roman" w:cs="Times New Roman"/>
          <w:b/>
          <w:i/>
          <w:sz w:val="28"/>
          <w:szCs w:val="28"/>
        </w:rPr>
        <w:t xml:space="preserve"> 7.0.5-2008</w:t>
      </w:r>
    </w:p>
    <w:p w:rsidR="00314503" w:rsidRPr="00BC4672" w:rsidRDefault="00314503" w:rsidP="00BC4672">
      <w:pPr>
        <w:rPr>
          <w:rFonts w:ascii="Times New Roman" w:hAnsi="Times New Roman" w:cs="Times New Roman"/>
          <w:b/>
          <w:i/>
          <w:sz w:val="28"/>
          <w:szCs w:val="28"/>
        </w:rPr>
      </w:pPr>
      <w:r w:rsidRPr="00BC4672">
        <w:rPr>
          <w:rFonts w:ascii="Times New Roman" w:hAnsi="Times New Roman" w:cs="Times New Roman"/>
          <w:b/>
          <w:i/>
          <w:sz w:val="28"/>
          <w:szCs w:val="28"/>
        </w:rPr>
        <w:t>Нормативно-правовая литература:</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Всеобщая декларация прав человека 1948 г. // Международное право в документах</w:t>
      </w:r>
      <w:proofErr w:type="gramStart"/>
      <w:r w:rsidRPr="00465AFA">
        <w:rPr>
          <w:rFonts w:ascii="Times New Roman" w:hAnsi="Times New Roman" w:cs="Times New Roman"/>
          <w:sz w:val="28"/>
          <w:szCs w:val="28"/>
        </w:rPr>
        <w:t xml:space="preserve"> / С</w:t>
      </w:r>
      <w:proofErr w:type="gramEnd"/>
      <w:r w:rsidRPr="00465AFA">
        <w:rPr>
          <w:rFonts w:ascii="Times New Roman" w:hAnsi="Times New Roman" w:cs="Times New Roman"/>
          <w:sz w:val="28"/>
          <w:szCs w:val="28"/>
        </w:rPr>
        <w:t xml:space="preserve">ост. Н.Т. </w:t>
      </w:r>
      <w:proofErr w:type="spellStart"/>
      <w:r w:rsidRPr="00465AFA">
        <w:rPr>
          <w:rFonts w:ascii="Times New Roman" w:hAnsi="Times New Roman" w:cs="Times New Roman"/>
          <w:sz w:val="28"/>
          <w:szCs w:val="28"/>
        </w:rPr>
        <w:t>Блатова</w:t>
      </w:r>
      <w:proofErr w:type="spellEnd"/>
      <w:r w:rsidRPr="00465AFA">
        <w:rPr>
          <w:rFonts w:ascii="Times New Roman" w:hAnsi="Times New Roman" w:cs="Times New Roman"/>
          <w:sz w:val="28"/>
          <w:szCs w:val="28"/>
        </w:rPr>
        <w:t>. - М., 2011</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Конституция Российской Федерации. - М.: АКАЛИС, 2013.-128 с.</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Федеральный закон № 113-ФЗ "О порядке исчисления и увеличения государственных пенсий" от 21 июля 1997 г. // Российская газета. 1997.  - № 6 с.20-26</w:t>
      </w:r>
    </w:p>
    <w:p w:rsidR="00314503" w:rsidRPr="00BC4672" w:rsidRDefault="00314503" w:rsidP="00314503">
      <w:pPr>
        <w:rPr>
          <w:rFonts w:ascii="Times New Roman" w:hAnsi="Times New Roman" w:cs="Times New Roman"/>
          <w:b/>
          <w:i/>
          <w:sz w:val="28"/>
          <w:szCs w:val="28"/>
        </w:rPr>
      </w:pPr>
      <w:r w:rsidRPr="00BC4672">
        <w:rPr>
          <w:rFonts w:ascii="Times New Roman" w:hAnsi="Times New Roman" w:cs="Times New Roman"/>
          <w:b/>
          <w:i/>
          <w:sz w:val="28"/>
          <w:szCs w:val="28"/>
        </w:rPr>
        <w:t>Книги:</w:t>
      </w:r>
    </w:p>
    <w:p w:rsidR="00314503" w:rsidRPr="00465AFA" w:rsidRDefault="00314503" w:rsidP="00314503">
      <w:pPr>
        <w:rPr>
          <w:rFonts w:ascii="Times New Roman" w:hAnsi="Times New Roman" w:cs="Times New Roman"/>
          <w:sz w:val="28"/>
          <w:szCs w:val="28"/>
        </w:rPr>
      </w:pPr>
      <w:proofErr w:type="gramStart"/>
      <w:r w:rsidRPr="00465AFA">
        <w:rPr>
          <w:rFonts w:ascii="Times New Roman" w:hAnsi="Times New Roman" w:cs="Times New Roman"/>
          <w:sz w:val="28"/>
          <w:szCs w:val="28"/>
        </w:rPr>
        <w:t>В книгах указывают следующие данные: фамилия, инициалы, название, место издания, издательство, год издания, страницы.</w:t>
      </w:r>
      <w:proofErr w:type="gramEnd"/>
      <w:r w:rsidRPr="00465AFA">
        <w:rPr>
          <w:rFonts w:ascii="Times New Roman" w:hAnsi="Times New Roman" w:cs="Times New Roman"/>
          <w:sz w:val="28"/>
          <w:szCs w:val="28"/>
        </w:rPr>
        <w:t xml:space="preserve"> В книгах до трех авторов указывают всех авторов и помещают в алфавитном порядке по фамилии первого автора.</w:t>
      </w:r>
    </w:p>
    <w:p w:rsidR="00314503" w:rsidRPr="00465AFA" w:rsidRDefault="00314503" w:rsidP="00314503">
      <w:pPr>
        <w:rPr>
          <w:rFonts w:ascii="Times New Roman" w:hAnsi="Times New Roman" w:cs="Times New Roman"/>
          <w:sz w:val="28"/>
          <w:szCs w:val="28"/>
        </w:rPr>
      </w:pPr>
      <w:proofErr w:type="spellStart"/>
      <w:r w:rsidRPr="00465AFA">
        <w:rPr>
          <w:rFonts w:ascii="Times New Roman" w:hAnsi="Times New Roman" w:cs="Times New Roman"/>
          <w:sz w:val="28"/>
          <w:szCs w:val="28"/>
        </w:rPr>
        <w:t>Креймер</w:t>
      </w:r>
      <w:proofErr w:type="spellEnd"/>
      <w:r w:rsidRPr="00465AFA">
        <w:rPr>
          <w:rFonts w:ascii="Times New Roman" w:hAnsi="Times New Roman" w:cs="Times New Roman"/>
          <w:sz w:val="28"/>
          <w:szCs w:val="28"/>
        </w:rPr>
        <w:t xml:space="preserve"> А. Я. Руководство по аппаратному массажу. - Томск: Волна, 2013. - 243 </w:t>
      </w:r>
      <w:proofErr w:type="gramStart"/>
      <w:r w:rsidRPr="00465AFA">
        <w:rPr>
          <w:rFonts w:ascii="Times New Roman" w:hAnsi="Times New Roman" w:cs="Times New Roman"/>
          <w:sz w:val="28"/>
          <w:szCs w:val="28"/>
        </w:rPr>
        <w:t>с</w:t>
      </w:r>
      <w:proofErr w:type="gramEnd"/>
      <w:r w:rsidRPr="00465AFA">
        <w:rPr>
          <w:rFonts w:ascii="Times New Roman" w:hAnsi="Times New Roman" w:cs="Times New Roman"/>
          <w:sz w:val="28"/>
          <w:szCs w:val="28"/>
        </w:rPr>
        <w:t>.</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Антонова О. А., </w:t>
      </w:r>
      <w:proofErr w:type="spellStart"/>
      <w:r w:rsidRPr="00465AFA">
        <w:rPr>
          <w:rFonts w:ascii="Times New Roman" w:hAnsi="Times New Roman" w:cs="Times New Roman"/>
          <w:sz w:val="28"/>
          <w:szCs w:val="28"/>
        </w:rPr>
        <w:t>Дзукаев</w:t>
      </w:r>
      <w:proofErr w:type="spellEnd"/>
      <w:r w:rsidRPr="00465AFA">
        <w:rPr>
          <w:rFonts w:ascii="Times New Roman" w:hAnsi="Times New Roman" w:cs="Times New Roman"/>
          <w:sz w:val="28"/>
          <w:szCs w:val="28"/>
        </w:rPr>
        <w:t xml:space="preserve"> О. А., </w:t>
      </w:r>
      <w:proofErr w:type="spellStart"/>
      <w:r w:rsidRPr="00465AFA">
        <w:rPr>
          <w:rFonts w:ascii="Times New Roman" w:hAnsi="Times New Roman" w:cs="Times New Roman"/>
          <w:sz w:val="28"/>
          <w:szCs w:val="28"/>
        </w:rPr>
        <w:t>Шипова</w:t>
      </w:r>
      <w:proofErr w:type="spellEnd"/>
      <w:r w:rsidRPr="00465AFA">
        <w:rPr>
          <w:rFonts w:ascii="Times New Roman" w:hAnsi="Times New Roman" w:cs="Times New Roman"/>
          <w:sz w:val="28"/>
          <w:szCs w:val="28"/>
        </w:rPr>
        <w:t xml:space="preserve"> В. М., Экономическая оценка стандартов объема медицинской помощи. - М.: Грант, 2012. - 242-е.</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Книги 4 авторов и более помещают по алфавиту в списке литературы по первому слову заглавия книги. После заглавия через косую черту указывают все фамилии авторов, если их четыре или указывают фамилии 3 авторов и далее «и др.», если авторов больше. Инициалы в этом случае ставят перед фамилией автора.</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1.</w:t>
      </w:r>
      <w:r w:rsidRPr="00465AFA">
        <w:rPr>
          <w:rFonts w:ascii="Times New Roman" w:hAnsi="Times New Roman" w:cs="Times New Roman"/>
          <w:sz w:val="28"/>
          <w:szCs w:val="28"/>
        </w:rPr>
        <w:tab/>
      </w:r>
      <w:proofErr w:type="gramStart"/>
      <w:r w:rsidRPr="00465AFA">
        <w:rPr>
          <w:rFonts w:ascii="Times New Roman" w:hAnsi="Times New Roman" w:cs="Times New Roman"/>
          <w:sz w:val="28"/>
          <w:szCs w:val="28"/>
        </w:rPr>
        <w:t>Право социального обеспечения</w:t>
      </w:r>
      <w:proofErr w:type="gramEnd"/>
      <w:r w:rsidRPr="00465AFA">
        <w:rPr>
          <w:rFonts w:ascii="Times New Roman" w:hAnsi="Times New Roman" w:cs="Times New Roman"/>
          <w:sz w:val="28"/>
          <w:szCs w:val="28"/>
        </w:rPr>
        <w:t xml:space="preserve"> / А. В. Степанов, В. Л. Цепенея, С. Д.</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Аюшев, В.Е. Гомбоева. - Чита: Поиск, 2012. - 160 </w:t>
      </w:r>
      <w:proofErr w:type="gramStart"/>
      <w:r w:rsidRPr="00465AFA">
        <w:rPr>
          <w:rFonts w:ascii="Times New Roman" w:hAnsi="Times New Roman" w:cs="Times New Roman"/>
          <w:sz w:val="28"/>
          <w:szCs w:val="28"/>
        </w:rPr>
        <w:t>с</w:t>
      </w:r>
      <w:proofErr w:type="gramEnd"/>
      <w:r w:rsidRPr="00465AFA">
        <w:rPr>
          <w:rFonts w:ascii="Times New Roman" w:hAnsi="Times New Roman" w:cs="Times New Roman"/>
          <w:sz w:val="28"/>
          <w:szCs w:val="28"/>
        </w:rPr>
        <w:t>.</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2.</w:t>
      </w:r>
      <w:r w:rsidRPr="00465AFA">
        <w:rPr>
          <w:rFonts w:ascii="Times New Roman" w:hAnsi="Times New Roman" w:cs="Times New Roman"/>
          <w:sz w:val="28"/>
          <w:szCs w:val="28"/>
        </w:rPr>
        <w:tab/>
        <w:t>Руководство к практическим занятиям: учебное пособие / А.И.</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Венгеровский, Т. М. Плотникова, Т. А. Зимина и др.; под ред.</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А.П.Венгеровского, А. С. </w:t>
      </w:r>
      <w:proofErr w:type="spellStart"/>
      <w:r w:rsidRPr="00465AFA">
        <w:rPr>
          <w:rFonts w:ascii="Times New Roman" w:hAnsi="Times New Roman" w:cs="Times New Roman"/>
          <w:sz w:val="28"/>
          <w:szCs w:val="28"/>
        </w:rPr>
        <w:t>Саратикова</w:t>
      </w:r>
      <w:proofErr w:type="spellEnd"/>
      <w:r w:rsidRPr="00465AFA">
        <w:rPr>
          <w:rFonts w:ascii="Times New Roman" w:hAnsi="Times New Roman" w:cs="Times New Roman"/>
          <w:sz w:val="28"/>
          <w:szCs w:val="28"/>
        </w:rPr>
        <w:t>. - Томск: STT, 2009. - 256 с.</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если автор не указан</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lastRenderedPageBreak/>
        <w:t xml:space="preserve">Хронический бронхит и </w:t>
      </w:r>
      <w:proofErr w:type="spellStart"/>
      <w:r w:rsidRPr="00465AFA">
        <w:rPr>
          <w:rFonts w:ascii="Times New Roman" w:hAnsi="Times New Roman" w:cs="Times New Roman"/>
          <w:sz w:val="28"/>
          <w:szCs w:val="28"/>
        </w:rPr>
        <w:t>обструктивная</w:t>
      </w:r>
      <w:proofErr w:type="spellEnd"/>
      <w:r w:rsidRPr="00465AFA">
        <w:rPr>
          <w:rFonts w:ascii="Times New Roman" w:hAnsi="Times New Roman" w:cs="Times New Roman"/>
          <w:sz w:val="28"/>
          <w:szCs w:val="28"/>
        </w:rPr>
        <w:t xml:space="preserve"> болезнь легких / под ред. А. Н. </w:t>
      </w:r>
      <w:proofErr w:type="spellStart"/>
      <w:r w:rsidRPr="00465AFA">
        <w:rPr>
          <w:rFonts w:ascii="Times New Roman" w:hAnsi="Times New Roman" w:cs="Times New Roman"/>
          <w:sz w:val="28"/>
          <w:szCs w:val="28"/>
        </w:rPr>
        <w:t>Кокосова</w:t>
      </w:r>
      <w:proofErr w:type="spellEnd"/>
      <w:r w:rsidRPr="00465AFA">
        <w:rPr>
          <w:rFonts w:ascii="Times New Roman" w:hAnsi="Times New Roman" w:cs="Times New Roman"/>
          <w:sz w:val="28"/>
          <w:szCs w:val="28"/>
        </w:rPr>
        <w:t xml:space="preserve">. - СПб.: Лань, 2012.- 288 </w:t>
      </w:r>
      <w:proofErr w:type="gramStart"/>
      <w:r w:rsidRPr="00465AFA">
        <w:rPr>
          <w:rFonts w:ascii="Times New Roman" w:hAnsi="Times New Roman" w:cs="Times New Roman"/>
          <w:sz w:val="28"/>
          <w:szCs w:val="28"/>
        </w:rPr>
        <w:t>с</w:t>
      </w:r>
      <w:proofErr w:type="gramEnd"/>
      <w:r w:rsidRPr="00465AFA">
        <w:rPr>
          <w:rFonts w:ascii="Times New Roman" w:hAnsi="Times New Roman" w:cs="Times New Roman"/>
          <w:sz w:val="28"/>
          <w:szCs w:val="28"/>
        </w:rPr>
        <w:t>.</w:t>
      </w:r>
    </w:p>
    <w:p w:rsidR="00314503" w:rsidRPr="00BC4672" w:rsidRDefault="00314503" w:rsidP="00314503">
      <w:pPr>
        <w:rPr>
          <w:rFonts w:ascii="Times New Roman" w:hAnsi="Times New Roman" w:cs="Times New Roman"/>
          <w:b/>
          <w:i/>
          <w:sz w:val="28"/>
          <w:szCs w:val="28"/>
        </w:rPr>
      </w:pPr>
      <w:r w:rsidRPr="00BC4672">
        <w:rPr>
          <w:rFonts w:ascii="Times New Roman" w:hAnsi="Times New Roman" w:cs="Times New Roman"/>
          <w:b/>
          <w:i/>
          <w:sz w:val="28"/>
          <w:szCs w:val="28"/>
        </w:rPr>
        <w:t>Методические рекомендации и пособия:</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Право социального обеспечения: метод, рекомендации / сост. В. Я. Семке, О. А. Васильева, Е. Д. </w:t>
      </w:r>
      <w:proofErr w:type="spellStart"/>
      <w:r w:rsidRPr="00465AFA">
        <w:rPr>
          <w:rFonts w:ascii="Times New Roman" w:hAnsi="Times New Roman" w:cs="Times New Roman"/>
          <w:sz w:val="28"/>
          <w:szCs w:val="28"/>
        </w:rPr>
        <w:t>Красик</w:t>
      </w:r>
      <w:proofErr w:type="spellEnd"/>
      <w:r w:rsidRPr="00465AFA">
        <w:rPr>
          <w:rFonts w:ascii="Times New Roman" w:hAnsi="Times New Roman" w:cs="Times New Roman"/>
          <w:sz w:val="28"/>
          <w:szCs w:val="28"/>
        </w:rPr>
        <w:t xml:space="preserve"> и др. - Томск, 2010. - 25 </w:t>
      </w:r>
      <w:proofErr w:type="gramStart"/>
      <w:r w:rsidRPr="00465AFA">
        <w:rPr>
          <w:rFonts w:ascii="Times New Roman" w:hAnsi="Times New Roman" w:cs="Times New Roman"/>
          <w:sz w:val="28"/>
          <w:szCs w:val="28"/>
        </w:rPr>
        <w:t>с</w:t>
      </w:r>
      <w:proofErr w:type="gramEnd"/>
      <w:r w:rsidRPr="00465AFA">
        <w:rPr>
          <w:rFonts w:ascii="Times New Roman" w:hAnsi="Times New Roman" w:cs="Times New Roman"/>
          <w:sz w:val="28"/>
          <w:szCs w:val="28"/>
        </w:rPr>
        <w:t xml:space="preserve">. </w:t>
      </w:r>
    </w:p>
    <w:p w:rsidR="00314503" w:rsidRPr="00BC4672" w:rsidRDefault="00314503" w:rsidP="00314503">
      <w:pPr>
        <w:rPr>
          <w:rFonts w:ascii="Times New Roman" w:hAnsi="Times New Roman" w:cs="Times New Roman"/>
          <w:b/>
          <w:i/>
          <w:sz w:val="28"/>
          <w:szCs w:val="28"/>
        </w:rPr>
      </w:pPr>
      <w:r w:rsidRPr="00BC4672">
        <w:rPr>
          <w:rFonts w:ascii="Times New Roman" w:hAnsi="Times New Roman" w:cs="Times New Roman"/>
          <w:b/>
          <w:i/>
          <w:sz w:val="28"/>
          <w:szCs w:val="28"/>
        </w:rPr>
        <w:t>Диссертация:</w:t>
      </w:r>
    </w:p>
    <w:p w:rsidR="00314503" w:rsidRPr="00465AFA" w:rsidRDefault="00314503" w:rsidP="00314503">
      <w:pPr>
        <w:rPr>
          <w:rFonts w:ascii="Times New Roman" w:hAnsi="Times New Roman" w:cs="Times New Roman"/>
          <w:sz w:val="28"/>
          <w:szCs w:val="28"/>
        </w:rPr>
      </w:pPr>
      <w:proofErr w:type="spellStart"/>
      <w:r w:rsidRPr="00465AFA">
        <w:rPr>
          <w:rFonts w:ascii="Times New Roman" w:hAnsi="Times New Roman" w:cs="Times New Roman"/>
          <w:sz w:val="28"/>
          <w:szCs w:val="28"/>
        </w:rPr>
        <w:t>Лешкезич</w:t>
      </w:r>
      <w:proofErr w:type="spellEnd"/>
      <w:r w:rsidRPr="00465AFA">
        <w:rPr>
          <w:rFonts w:ascii="Times New Roman" w:hAnsi="Times New Roman" w:cs="Times New Roman"/>
          <w:sz w:val="28"/>
          <w:szCs w:val="28"/>
        </w:rPr>
        <w:t xml:space="preserve">   И.   А.   Научное   обоснование      медико-социальных и организационных основ совершенствования медицинской помощи детскому и подростковому населению г. Москвы в современных условиях : дне. ..</w:t>
      </w:r>
      <w:proofErr w:type="gramStart"/>
      <w:r w:rsidRPr="00465AFA">
        <w:rPr>
          <w:rFonts w:ascii="Times New Roman" w:hAnsi="Times New Roman" w:cs="Times New Roman"/>
          <w:sz w:val="28"/>
          <w:szCs w:val="28"/>
        </w:rPr>
        <w:t>.</w:t>
      </w:r>
      <w:proofErr w:type="gramEnd"/>
      <w:r w:rsidRPr="00465AFA">
        <w:rPr>
          <w:rFonts w:ascii="Times New Roman" w:hAnsi="Times New Roman" w:cs="Times New Roman"/>
          <w:sz w:val="28"/>
          <w:szCs w:val="28"/>
        </w:rPr>
        <w:t xml:space="preserve"> </w:t>
      </w:r>
      <w:proofErr w:type="gramStart"/>
      <w:r w:rsidRPr="00465AFA">
        <w:rPr>
          <w:rFonts w:ascii="Times New Roman" w:hAnsi="Times New Roman" w:cs="Times New Roman"/>
          <w:sz w:val="28"/>
          <w:szCs w:val="28"/>
        </w:rPr>
        <w:t>д</w:t>
      </w:r>
      <w:proofErr w:type="gramEnd"/>
      <w:r w:rsidRPr="00465AFA">
        <w:rPr>
          <w:rFonts w:ascii="Times New Roman" w:hAnsi="Times New Roman" w:cs="Times New Roman"/>
          <w:sz w:val="28"/>
          <w:szCs w:val="28"/>
        </w:rPr>
        <w:t xml:space="preserve">-р мед. наук. - М., 201 Г- 76 </w:t>
      </w:r>
      <w:proofErr w:type="gramStart"/>
      <w:r w:rsidRPr="00465AFA">
        <w:rPr>
          <w:rFonts w:ascii="Times New Roman" w:hAnsi="Times New Roman" w:cs="Times New Roman"/>
          <w:sz w:val="28"/>
          <w:szCs w:val="28"/>
        </w:rPr>
        <w:t>с</w:t>
      </w:r>
      <w:proofErr w:type="gramEnd"/>
      <w:r w:rsidRPr="00465AFA">
        <w:rPr>
          <w:rFonts w:ascii="Times New Roman" w:hAnsi="Times New Roman" w:cs="Times New Roman"/>
          <w:sz w:val="28"/>
          <w:szCs w:val="28"/>
        </w:rPr>
        <w:t>.</w:t>
      </w:r>
    </w:p>
    <w:p w:rsidR="00314503" w:rsidRPr="00BC4672" w:rsidRDefault="00314503" w:rsidP="00314503">
      <w:pPr>
        <w:rPr>
          <w:rFonts w:ascii="Times New Roman" w:hAnsi="Times New Roman" w:cs="Times New Roman"/>
          <w:b/>
          <w:i/>
          <w:sz w:val="28"/>
          <w:szCs w:val="28"/>
        </w:rPr>
      </w:pPr>
      <w:r w:rsidRPr="00BC4672">
        <w:rPr>
          <w:rFonts w:ascii="Times New Roman" w:hAnsi="Times New Roman" w:cs="Times New Roman"/>
          <w:b/>
          <w:i/>
          <w:sz w:val="28"/>
          <w:szCs w:val="28"/>
        </w:rPr>
        <w:t>Статьи из журналов и периодических изданий:</w:t>
      </w:r>
    </w:p>
    <w:p w:rsidR="00314503" w:rsidRPr="00465AFA" w:rsidRDefault="00314503" w:rsidP="00314503">
      <w:pPr>
        <w:rPr>
          <w:rFonts w:ascii="Times New Roman" w:hAnsi="Times New Roman" w:cs="Times New Roman"/>
          <w:sz w:val="28"/>
          <w:szCs w:val="28"/>
        </w:rPr>
      </w:pPr>
      <w:proofErr w:type="gramStart"/>
      <w:r w:rsidRPr="00465AFA">
        <w:rPr>
          <w:rFonts w:ascii="Times New Roman" w:hAnsi="Times New Roman" w:cs="Times New Roman"/>
          <w:sz w:val="28"/>
          <w:szCs w:val="28"/>
        </w:rPr>
        <w:t>Выходные данные указывают, в следующем порядке: фамилия, инициалы, название статьи, название журнала, год, том, номер, страницы.</w:t>
      </w:r>
      <w:proofErr w:type="gramEnd"/>
      <w:r w:rsidRPr="00465AFA">
        <w:rPr>
          <w:rFonts w:ascii="Times New Roman" w:hAnsi="Times New Roman" w:cs="Times New Roman"/>
          <w:sz w:val="28"/>
          <w:szCs w:val="28"/>
        </w:rPr>
        <w:t xml:space="preserve"> Номер от тома отделяют точкой. Название статьи отделяют от названия журнала двумя косыми чертами. Том обозначают — Т., страницы — С.</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1.</w:t>
      </w:r>
      <w:r w:rsidRPr="00465AFA">
        <w:rPr>
          <w:rFonts w:ascii="Times New Roman" w:hAnsi="Times New Roman" w:cs="Times New Roman"/>
          <w:sz w:val="28"/>
          <w:szCs w:val="28"/>
        </w:rPr>
        <w:tab/>
      </w:r>
      <w:proofErr w:type="spellStart"/>
      <w:r w:rsidRPr="00465AFA">
        <w:rPr>
          <w:rFonts w:ascii="Times New Roman" w:hAnsi="Times New Roman" w:cs="Times New Roman"/>
          <w:sz w:val="28"/>
          <w:szCs w:val="28"/>
        </w:rPr>
        <w:t>Зайратьянц</w:t>
      </w:r>
      <w:proofErr w:type="spellEnd"/>
      <w:r w:rsidRPr="00465AFA">
        <w:rPr>
          <w:rFonts w:ascii="Times New Roman" w:hAnsi="Times New Roman" w:cs="Times New Roman"/>
          <w:sz w:val="28"/>
          <w:szCs w:val="28"/>
        </w:rPr>
        <w:t xml:space="preserve"> О. В. Анализ летальных исходов по данным патолого-</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анатомической службы Москвы // Архив патологии. 2001. - Т. 63.- № 4. - С.</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9-13.</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2.</w:t>
      </w:r>
      <w:r w:rsidRPr="00465AFA">
        <w:rPr>
          <w:rFonts w:ascii="Times New Roman" w:hAnsi="Times New Roman" w:cs="Times New Roman"/>
          <w:sz w:val="28"/>
          <w:szCs w:val="28"/>
        </w:rPr>
        <w:tab/>
        <w:t>Авдеенко Ю. Л., Хмельницкий О. К., Абросимов, А. Ю.</w:t>
      </w:r>
    </w:p>
    <w:p w:rsidR="00314503" w:rsidRPr="00465AFA" w:rsidRDefault="00314503" w:rsidP="00314503">
      <w:pPr>
        <w:rPr>
          <w:rFonts w:ascii="Times New Roman" w:hAnsi="Times New Roman" w:cs="Times New Roman"/>
          <w:sz w:val="28"/>
          <w:szCs w:val="28"/>
        </w:rPr>
      </w:pPr>
      <w:proofErr w:type="gramStart"/>
      <w:r w:rsidRPr="00465AFA">
        <w:rPr>
          <w:rFonts w:ascii="Times New Roman" w:hAnsi="Times New Roman" w:cs="Times New Roman"/>
          <w:sz w:val="28"/>
          <w:szCs w:val="28"/>
        </w:rPr>
        <w:t>Характеристика социальной обеспеченности жителей Санкт-Петербурга (по</w:t>
      </w:r>
      <w:proofErr w:type="gramEnd"/>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данным выборочного исследования) // Вопросы права. 2011. - Т. 63. - №. 3. -</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С. 22-26.</w:t>
      </w:r>
    </w:p>
    <w:p w:rsidR="00314503" w:rsidRPr="00BC4672" w:rsidRDefault="00314503" w:rsidP="00314503">
      <w:pPr>
        <w:rPr>
          <w:rFonts w:ascii="Times New Roman" w:hAnsi="Times New Roman" w:cs="Times New Roman"/>
          <w:b/>
          <w:i/>
          <w:sz w:val="28"/>
          <w:szCs w:val="28"/>
        </w:rPr>
      </w:pPr>
      <w:r w:rsidRPr="00BC4672">
        <w:rPr>
          <w:rFonts w:ascii="Times New Roman" w:hAnsi="Times New Roman" w:cs="Times New Roman"/>
          <w:b/>
          <w:i/>
          <w:sz w:val="28"/>
          <w:szCs w:val="28"/>
        </w:rPr>
        <w:t>Статьи на английском или немецком языке</w:t>
      </w:r>
    </w:p>
    <w:p w:rsidR="00314503" w:rsidRPr="00465AFA" w:rsidRDefault="00314503" w:rsidP="00314503">
      <w:pPr>
        <w:rPr>
          <w:rFonts w:ascii="Times New Roman" w:hAnsi="Times New Roman" w:cs="Times New Roman"/>
          <w:sz w:val="28"/>
          <w:szCs w:val="28"/>
          <w:lang w:val="en-US"/>
        </w:rPr>
      </w:pPr>
      <w:r w:rsidRPr="00465AFA">
        <w:rPr>
          <w:rFonts w:ascii="Times New Roman" w:hAnsi="Times New Roman" w:cs="Times New Roman"/>
          <w:sz w:val="28"/>
          <w:szCs w:val="28"/>
        </w:rPr>
        <w:t xml:space="preserve">Для иностранных журналов том обозначается — V. (англ.) или </w:t>
      </w:r>
      <w:proofErr w:type="spellStart"/>
      <w:r w:rsidRPr="00465AFA">
        <w:rPr>
          <w:rFonts w:ascii="Times New Roman" w:hAnsi="Times New Roman" w:cs="Times New Roman"/>
          <w:sz w:val="28"/>
          <w:szCs w:val="28"/>
        </w:rPr>
        <w:t>Bd</w:t>
      </w:r>
      <w:proofErr w:type="spellEnd"/>
      <w:r w:rsidRPr="00465AFA">
        <w:rPr>
          <w:rFonts w:ascii="Times New Roman" w:hAnsi="Times New Roman" w:cs="Times New Roman"/>
          <w:sz w:val="28"/>
          <w:szCs w:val="28"/>
        </w:rPr>
        <w:t xml:space="preserve">. </w:t>
      </w:r>
      <w:r w:rsidRPr="00465AFA">
        <w:rPr>
          <w:rFonts w:ascii="Times New Roman" w:hAnsi="Times New Roman" w:cs="Times New Roman"/>
          <w:sz w:val="28"/>
          <w:szCs w:val="28"/>
          <w:lang w:val="en-US"/>
        </w:rPr>
        <w:t>(</w:t>
      </w:r>
      <w:r w:rsidRPr="00465AFA">
        <w:rPr>
          <w:rFonts w:ascii="Times New Roman" w:hAnsi="Times New Roman" w:cs="Times New Roman"/>
          <w:sz w:val="28"/>
          <w:szCs w:val="28"/>
        </w:rPr>
        <w:t>нем</w:t>
      </w:r>
      <w:r w:rsidRPr="00465AFA">
        <w:rPr>
          <w:rFonts w:ascii="Times New Roman" w:hAnsi="Times New Roman" w:cs="Times New Roman"/>
          <w:sz w:val="28"/>
          <w:szCs w:val="28"/>
          <w:lang w:val="en-US"/>
        </w:rPr>
        <w:t xml:space="preserve">.), </w:t>
      </w:r>
      <w:r w:rsidRPr="00465AFA">
        <w:rPr>
          <w:rFonts w:ascii="Times New Roman" w:hAnsi="Times New Roman" w:cs="Times New Roman"/>
          <w:sz w:val="28"/>
          <w:szCs w:val="28"/>
        </w:rPr>
        <w:t>страницы</w:t>
      </w:r>
      <w:r w:rsidRPr="00465AFA">
        <w:rPr>
          <w:rFonts w:ascii="Times New Roman" w:hAnsi="Times New Roman" w:cs="Times New Roman"/>
          <w:sz w:val="28"/>
          <w:szCs w:val="28"/>
          <w:lang w:val="en-US"/>
        </w:rPr>
        <w:t xml:space="preserve">  </w:t>
      </w:r>
      <w:proofErr w:type="gramStart"/>
      <w:r w:rsidRPr="00465AFA">
        <w:rPr>
          <w:rFonts w:ascii="Times New Roman" w:hAnsi="Times New Roman" w:cs="Times New Roman"/>
          <w:sz w:val="28"/>
          <w:szCs w:val="28"/>
          <w:lang w:val="en-US"/>
        </w:rPr>
        <w:t>-</w:t>
      </w:r>
      <w:r w:rsidRPr="00465AFA">
        <w:rPr>
          <w:rFonts w:ascii="Times New Roman" w:hAnsi="Times New Roman" w:cs="Times New Roman"/>
          <w:sz w:val="28"/>
          <w:szCs w:val="28"/>
        </w:rPr>
        <w:t>Р</w:t>
      </w:r>
      <w:proofErr w:type="gramEnd"/>
      <w:r w:rsidRPr="00465AFA">
        <w:rPr>
          <w:rFonts w:ascii="Times New Roman" w:hAnsi="Times New Roman" w:cs="Times New Roman"/>
          <w:sz w:val="28"/>
          <w:szCs w:val="28"/>
          <w:lang w:val="en-US"/>
        </w:rPr>
        <w:t xml:space="preserve">. </w:t>
      </w:r>
      <w:r w:rsidRPr="00465AFA">
        <w:rPr>
          <w:rFonts w:ascii="Times New Roman" w:hAnsi="Times New Roman" w:cs="Times New Roman"/>
          <w:sz w:val="28"/>
          <w:szCs w:val="28"/>
        </w:rPr>
        <w:t>или</w:t>
      </w:r>
      <w:r w:rsidRPr="00465AFA">
        <w:rPr>
          <w:rFonts w:ascii="Times New Roman" w:hAnsi="Times New Roman" w:cs="Times New Roman"/>
          <w:sz w:val="28"/>
          <w:szCs w:val="28"/>
          <w:lang w:val="en-US"/>
        </w:rPr>
        <w:t xml:space="preserve"> - S</w:t>
      </w:r>
    </w:p>
    <w:p w:rsidR="00314503" w:rsidRPr="00465AFA" w:rsidRDefault="00314503" w:rsidP="00314503">
      <w:pPr>
        <w:rPr>
          <w:rFonts w:ascii="Times New Roman" w:hAnsi="Times New Roman" w:cs="Times New Roman"/>
          <w:sz w:val="28"/>
          <w:szCs w:val="28"/>
          <w:lang w:val="en-US"/>
        </w:rPr>
      </w:pPr>
      <w:r w:rsidRPr="00465AFA">
        <w:rPr>
          <w:rFonts w:ascii="Times New Roman" w:hAnsi="Times New Roman" w:cs="Times New Roman"/>
          <w:sz w:val="28"/>
          <w:szCs w:val="28"/>
          <w:lang w:val="en-US"/>
        </w:rPr>
        <w:t>1.</w:t>
      </w:r>
      <w:r w:rsidRPr="00465AFA">
        <w:rPr>
          <w:rFonts w:ascii="Times New Roman" w:hAnsi="Times New Roman" w:cs="Times New Roman"/>
          <w:sz w:val="28"/>
          <w:szCs w:val="28"/>
          <w:lang w:val="en-US"/>
        </w:rPr>
        <w:tab/>
        <w:t xml:space="preserve">Neurology control of locomotion in </w:t>
      </w:r>
      <w:proofErr w:type="spellStart"/>
      <w:r w:rsidRPr="00465AFA">
        <w:rPr>
          <w:rFonts w:ascii="Times New Roman" w:hAnsi="Times New Roman" w:cs="Times New Roman"/>
          <w:sz w:val="28"/>
          <w:szCs w:val="28"/>
          <w:lang w:val="en-US"/>
        </w:rPr>
        <w:t>C.Elegans</w:t>
      </w:r>
      <w:proofErr w:type="spellEnd"/>
      <w:r w:rsidRPr="00465AFA">
        <w:rPr>
          <w:rFonts w:ascii="Times New Roman" w:hAnsi="Times New Roman" w:cs="Times New Roman"/>
          <w:sz w:val="28"/>
          <w:szCs w:val="28"/>
          <w:lang w:val="en-US"/>
        </w:rPr>
        <w:t xml:space="preserve"> in modified by a dominant</w:t>
      </w:r>
    </w:p>
    <w:p w:rsidR="00314503" w:rsidRPr="00465AFA" w:rsidRDefault="00314503" w:rsidP="00314503">
      <w:pPr>
        <w:rPr>
          <w:rFonts w:ascii="Times New Roman" w:hAnsi="Times New Roman" w:cs="Times New Roman"/>
          <w:sz w:val="28"/>
          <w:szCs w:val="28"/>
          <w:lang w:val="en-US"/>
        </w:rPr>
      </w:pPr>
      <w:proofErr w:type="gramStart"/>
      <w:r w:rsidRPr="00465AFA">
        <w:rPr>
          <w:rFonts w:ascii="Times New Roman" w:hAnsi="Times New Roman" w:cs="Times New Roman"/>
          <w:sz w:val="28"/>
          <w:szCs w:val="28"/>
          <w:lang w:val="en-US"/>
        </w:rPr>
        <w:t>mutation</w:t>
      </w:r>
      <w:proofErr w:type="gramEnd"/>
      <w:r w:rsidRPr="00465AFA">
        <w:rPr>
          <w:rFonts w:ascii="Times New Roman" w:hAnsi="Times New Roman" w:cs="Times New Roman"/>
          <w:sz w:val="28"/>
          <w:szCs w:val="28"/>
          <w:lang w:val="en-US"/>
        </w:rPr>
        <w:t xml:space="preserve"> in the GLR-1 </w:t>
      </w:r>
      <w:proofErr w:type="spellStart"/>
      <w:r w:rsidRPr="00465AFA">
        <w:rPr>
          <w:rFonts w:ascii="Times New Roman" w:hAnsi="Times New Roman" w:cs="Times New Roman"/>
          <w:sz w:val="28"/>
          <w:szCs w:val="28"/>
          <w:lang w:val="en-US"/>
        </w:rPr>
        <w:t>lonotropic</w:t>
      </w:r>
      <w:proofErr w:type="spellEnd"/>
      <w:r w:rsidRPr="00465AFA">
        <w:rPr>
          <w:rFonts w:ascii="Times New Roman" w:hAnsi="Times New Roman" w:cs="Times New Roman"/>
          <w:sz w:val="28"/>
          <w:szCs w:val="28"/>
          <w:lang w:val="en-US"/>
        </w:rPr>
        <w:t xml:space="preserve"> glutamate receptor / Yi </w:t>
      </w:r>
      <w:proofErr w:type="spellStart"/>
      <w:r w:rsidRPr="00465AFA">
        <w:rPr>
          <w:rFonts w:ascii="Times New Roman" w:hAnsi="Times New Roman" w:cs="Times New Roman"/>
          <w:sz w:val="28"/>
          <w:szCs w:val="28"/>
          <w:lang w:val="en-US"/>
        </w:rPr>
        <w:t>Zheng</w:t>
      </w:r>
      <w:proofErr w:type="spellEnd"/>
      <w:r w:rsidRPr="00465AFA">
        <w:rPr>
          <w:rFonts w:ascii="Times New Roman" w:hAnsi="Times New Roman" w:cs="Times New Roman"/>
          <w:sz w:val="28"/>
          <w:szCs w:val="28"/>
          <w:lang w:val="en-US"/>
        </w:rPr>
        <w:t xml:space="preserve"> et al. // Neuron.</w:t>
      </w:r>
    </w:p>
    <w:p w:rsidR="00314503" w:rsidRPr="00465AFA" w:rsidRDefault="00314503" w:rsidP="00314503">
      <w:pPr>
        <w:rPr>
          <w:rFonts w:ascii="Times New Roman" w:hAnsi="Times New Roman" w:cs="Times New Roman"/>
          <w:sz w:val="28"/>
          <w:szCs w:val="28"/>
          <w:lang w:val="en-US"/>
        </w:rPr>
      </w:pPr>
      <w:r w:rsidRPr="00465AFA">
        <w:rPr>
          <w:rFonts w:ascii="Times New Roman" w:hAnsi="Times New Roman" w:cs="Times New Roman"/>
          <w:sz w:val="28"/>
          <w:szCs w:val="28"/>
          <w:lang w:val="en-US"/>
        </w:rPr>
        <w:t>1999. V. 24. N2. P. 347-361.</w:t>
      </w:r>
    </w:p>
    <w:p w:rsidR="00314503" w:rsidRPr="00465AFA" w:rsidRDefault="00314503" w:rsidP="00314503">
      <w:pPr>
        <w:rPr>
          <w:rFonts w:ascii="Times New Roman" w:hAnsi="Times New Roman" w:cs="Times New Roman"/>
          <w:sz w:val="28"/>
          <w:szCs w:val="28"/>
          <w:lang w:val="en-US"/>
        </w:rPr>
      </w:pPr>
      <w:r w:rsidRPr="00465AFA">
        <w:rPr>
          <w:rFonts w:ascii="Times New Roman" w:hAnsi="Times New Roman" w:cs="Times New Roman"/>
          <w:sz w:val="28"/>
          <w:szCs w:val="28"/>
          <w:lang w:val="en-US"/>
        </w:rPr>
        <w:t>2.</w:t>
      </w:r>
      <w:r w:rsidRPr="00465AFA">
        <w:rPr>
          <w:rFonts w:ascii="Times New Roman" w:hAnsi="Times New Roman" w:cs="Times New Roman"/>
          <w:sz w:val="28"/>
          <w:szCs w:val="28"/>
          <w:lang w:val="en-US"/>
        </w:rPr>
        <w:tab/>
      </w:r>
      <w:proofErr w:type="spellStart"/>
      <w:r w:rsidRPr="00465AFA">
        <w:rPr>
          <w:rFonts w:ascii="Times New Roman" w:hAnsi="Times New Roman" w:cs="Times New Roman"/>
          <w:sz w:val="28"/>
          <w:szCs w:val="28"/>
          <w:lang w:val="en-US"/>
        </w:rPr>
        <w:t>Mank</w:t>
      </w:r>
      <w:proofErr w:type="spellEnd"/>
      <w:r w:rsidRPr="00465AFA">
        <w:rPr>
          <w:rFonts w:ascii="Times New Roman" w:hAnsi="Times New Roman" w:cs="Times New Roman"/>
          <w:sz w:val="28"/>
          <w:szCs w:val="28"/>
          <w:lang w:val="en-US"/>
        </w:rPr>
        <w:t xml:space="preserve"> R., Kala H., </w:t>
      </w:r>
      <w:proofErr w:type="spellStart"/>
      <w:r w:rsidRPr="00465AFA">
        <w:rPr>
          <w:rFonts w:ascii="Times New Roman" w:hAnsi="Times New Roman" w:cs="Times New Roman"/>
          <w:sz w:val="28"/>
          <w:szCs w:val="28"/>
          <w:lang w:val="en-US"/>
        </w:rPr>
        <w:t>Strube</w:t>
      </w:r>
      <w:proofErr w:type="spellEnd"/>
      <w:r w:rsidRPr="00465AFA">
        <w:rPr>
          <w:rFonts w:ascii="Times New Roman" w:hAnsi="Times New Roman" w:cs="Times New Roman"/>
          <w:sz w:val="28"/>
          <w:szCs w:val="28"/>
          <w:lang w:val="en-US"/>
        </w:rPr>
        <w:t xml:space="preserve"> M. </w:t>
      </w:r>
      <w:proofErr w:type="spellStart"/>
      <w:r w:rsidRPr="00465AFA">
        <w:rPr>
          <w:rFonts w:ascii="Times New Roman" w:hAnsi="Times New Roman" w:cs="Times New Roman"/>
          <w:sz w:val="28"/>
          <w:szCs w:val="28"/>
          <w:lang w:val="en-US"/>
        </w:rPr>
        <w:t>Dastellung</w:t>
      </w:r>
      <w:proofErr w:type="spellEnd"/>
      <w:r w:rsidRPr="00465AFA">
        <w:rPr>
          <w:rFonts w:ascii="Times New Roman" w:hAnsi="Times New Roman" w:cs="Times New Roman"/>
          <w:sz w:val="28"/>
          <w:szCs w:val="28"/>
          <w:lang w:val="en-US"/>
        </w:rPr>
        <w:t xml:space="preserve"> und </w:t>
      </w:r>
      <w:proofErr w:type="spellStart"/>
      <w:r w:rsidRPr="00465AFA">
        <w:rPr>
          <w:rFonts w:ascii="Times New Roman" w:hAnsi="Times New Roman" w:cs="Times New Roman"/>
          <w:sz w:val="28"/>
          <w:szCs w:val="28"/>
          <w:lang w:val="en-US"/>
        </w:rPr>
        <w:t>Testung</w:t>
      </w:r>
      <w:proofErr w:type="spellEnd"/>
      <w:r w:rsidRPr="00465AFA">
        <w:rPr>
          <w:rFonts w:ascii="Times New Roman" w:hAnsi="Times New Roman" w:cs="Times New Roman"/>
          <w:sz w:val="28"/>
          <w:szCs w:val="28"/>
          <w:lang w:val="en-US"/>
        </w:rPr>
        <w:t xml:space="preserve"> von</w:t>
      </w:r>
    </w:p>
    <w:p w:rsidR="00314503" w:rsidRPr="00465AFA" w:rsidRDefault="00314503" w:rsidP="00314503">
      <w:pPr>
        <w:rPr>
          <w:rFonts w:ascii="Times New Roman" w:hAnsi="Times New Roman" w:cs="Times New Roman"/>
          <w:sz w:val="28"/>
          <w:szCs w:val="28"/>
        </w:rPr>
      </w:pPr>
      <w:proofErr w:type="spellStart"/>
      <w:r w:rsidRPr="00465AFA">
        <w:rPr>
          <w:rFonts w:ascii="Times New Roman" w:hAnsi="Times New Roman" w:cs="Times New Roman"/>
          <w:sz w:val="28"/>
          <w:szCs w:val="28"/>
          <w:lang w:val="en-US"/>
        </w:rPr>
        <w:lastRenderedPageBreak/>
        <w:t>Polymerpharmaka</w:t>
      </w:r>
      <w:proofErr w:type="spellEnd"/>
      <w:r w:rsidRPr="00465AFA">
        <w:rPr>
          <w:rFonts w:ascii="Times New Roman" w:hAnsi="Times New Roman" w:cs="Times New Roman"/>
          <w:sz w:val="28"/>
          <w:szCs w:val="28"/>
          <w:lang w:val="en-US"/>
        </w:rPr>
        <w:t xml:space="preserve"> // Die </w:t>
      </w:r>
      <w:proofErr w:type="spellStart"/>
      <w:r w:rsidRPr="00465AFA">
        <w:rPr>
          <w:rFonts w:ascii="Times New Roman" w:hAnsi="Times New Roman" w:cs="Times New Roman"/>
          <w:sz w:val="28"/>
          <w:szCs w:val="28"/>
          <w:lang w:val="en-US"/>
        </w:rPr>
        <w:t>Pharmazie</w:t>
      </w:r>
      <w:proofErr w:type="spellEnd"/>
      <w:r w:rsidRPr="00465AFA">
        <w:rPr>
          <w:rFonts w:ascii="Times New Roman" w:hAnsi="Times New Roman" w:cs="Times New Roman"/>
          <w:sz w:val="28"/>
          <w:szCs w:val="28"/>
          <w:lang w:val="en-US"/>
        </w:rPr>
        <w:t xml:space="preserve">. </w:t>
      </w:r>
      <w:proofErr w:type="gramStart"/>
      <w:r w:rsidRPr="00465AFA">
        <w:rPr>
          <w:rFonts w:ascii="Times New Roman" w:hAnsi="Times New Roman" w:cs="Times New Roman"/>
          <w:sz w:val="28"/>
          <w:szCs w:val="28"/>
          <w:lang w:val="en-US"/>
        </w:rPr>
        <w:t>Bd. 43.</w:t>
      </w:r>
      <w:proofErr w:type="gramEnd"/>
      <w:r w:rsidRPr="00465AFA">
        <w:rPr>
          <w:rFonts w:ascii="Times New Roman" w:hAnsi="Times New Roman" w:cs="Times New Roman"/>
          <w:sz w:val="28"/>
          <w:szCs w:val="28"/>
          <w:lang w:val="en-US"/>
        </w:rPr>
        <w:t xml:space="preserve"> </w:t>
      </w:r>
      <w:proofErr w:type="gramStart"/>
      <w:r w:rsidRPr="00465AFA">
        <w:rPr>
          <w:rFonts w:ascii="Times New Roman" w:hAnsi="Times New Roman" w:cs="Times New Roman"/>
          <w:sz w:val="28"/>
          <w:szCs w:val="28"/>
          <w:lang w:val="en-US"/>
        </w:rPr>
        <w:t>N 10.</w:t>
      </w:r>
      <w:proofErr w:type="gramEnd"/>
      <w:r w:rsidRPr="00465AFA">
        <w:rPr>
          <w:rFonts w:ascii="Times New Roman" w:hAnsi="Times New Roman" w:cs="Times New Roman"/>
          <w:sz w:val="28"/>
          <w:szCs w:val="28"/>
          <w:lang w:val="en-US"/>
        </w:rPr>
        <w:t xml:space="preserve"> </w:t>
      </w:r>
      <w:r w:rsidRPr="00465AFA">
        <w:rPr>
          <w:rFonts w:ascii="Times New Roman" w:hAnsi="Times New Roman" w:cs="Times New Roman"/>
          <w:sz w:val="28"/>
          <w:szCs w:val="28"/>
        </w:rPr>
        <w:t>S. 692-693.</w:t>
      </w:r>
    </w:p>
    <w:p w:rsidR="00314503"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Описание статей из энциклопедий</w:t>
      </w:r>
    </w:p>
    <w:p w:rsidR="00314503" w:rsidRPr="00465AFA" w:rsidRDefault="00314503" w:rsidP="00314503">
      <w:pPr>
        <w:rPr>
          <w:rFonts w:ascii="Times New Roman" w:hAnsi="Times New Roman" w:cs="Times New Roman"/>
          <w:sz w:val="28"/>
          <w:szCs w:val="28"/>
        </w:rPr>
      </w:pPr>
      <w:proofErr w:type="spellStart"/>
      <w:r w:rsidRPr="00465AFA">
        <w:rPr>
          <w:rFonts w:ascii="Times New Roman" w:hAnsi="Times New Roman" w:cs="Times New Roman"/>
          <w:sz w:val="28"/>
          <w:szCs w:val="28"/>
        </w:rPr>
        <w:t>Благообразов</w:t>
      </w:r>
      <w:proofErr w:type="spellEnd"/>
      <w:r w:rsidRPr="00465AFA">
        <w:rPr>
          <w:rFonts w:ascii="Times New Roman" w:hAnsi="Times New Roman" w:cs="Times New Roman"/>
          <w:sz w:val="28"/>
          <w:szCs w:val="28"/>
        </w:rPr>
        <w:t xml:space="preserve">, В. А., </w:t>
      </w:r>
      <w:proofErr w:type="spellStart"/>
      <w:r w:rsidRPr="00465AFA">
        <w:rPr>
          <w:rFonts w:ascii="Times New Roman" w:hAnsi="Times New Roman" w:cs="Times New Roman"/>
          <w:sz w:val="28"/>
          <w:szCs w:val="28"/>
        </w:rPr>
        <w:t>Гвоздецкий</w:t>
      </w:r>
      <w:proofErr w:type="spellEnd"/>
      <w:r w:rsidRPr="00465AFA">
        <w:rPr>
          <w:rFonts w:ascii="Times New Roman" w:hAnsi="Times New Roman" w:cs="Times New Roman"/>
          <w:sz w:val="28"/>
          <w:szCs w:val="28"/>
        </w:rPr>
        <w:t xml:space="preserve"> Н. А., </w:t>
      </w:r>
      <w:proofErr w:type="spellStart"/>
      <w:r w:rsidRPr="00465AFA">
        <w:rPr>
          <w:rFonts w:ascii="Times New Roman" w:hAnsi="Times New Roman" w:cs="Times New Roman"/>
          <w:sz w:val="28"/>
          <w:szCs w:val="28"/>
        </w:rPr>
        <w:t>Буртман</w:t>
      </w:r>
      <w:proofErr w:type="spellEnd"/>
      <w:r w:rsidRPr="00465AFA">
        <w:rPr>
          <w:rFonts w:ascii="Times New Roman" w:hAnsi="Times New Roman" w:cs="Times New Roman"/>
          <w:sz w:val="28"/>
          <w:szCs w:val="28"/>
        </w:rPr>
        <w:t xml:space="preserve"> В. С. Социальное обеспечение // БСЭ. 7-е изд. - М., 2007. - Т. 26. - С. 428-431. </w:t>
      </w:r>
    </w:p>
    <w:p w:rsidR="00314503" w:rsidRPr="00BC4672" w:rsidRDefault="00314503" w:rsidP="00314503">
      <w:pPr>
        <w:rPr>
          <w:rFonts w:ascii="Times New Roman" w:hAnsi="Times New Roman" w:cs="Times New Roman"/>
          <w:b/>
          <w:i/>
          <w:sz w:val="28"/>
          <w:szCs w:val="28"/>
        </w:rPr>
      </w:pPr>
      <w:r w:rsidRPr="00BC4672">
        <w:rPr>
          <w:rFonts w:ascii="Times New Roman" w:hAnsi="Times New Roman" w:cs="Times New Roman"/>
          <w:b/>
          <w:i/>
          <w:sz w:val="28"/>
          <w:szCs w:val="28"/>
        </w:rPr>
        <w:t>Электронный ресурс удаленного доступа (</w:t>
      </w:r>
      <w:proofErr w:type="spellStart"/>
      <w:r w:rsidRPr="00BC4672">
        <w:rPr>
          <w:rFonts w:ascii="Times New Roman" w:hAnsi="Times New Roman" w:cs="Times New Roman"/>
          <w:b/>
          <w:i/>
          <w:sz w:val="28"/>
          <w:szCs w:val="28"/>
        </w:rPr>
        <w:t>Internet</w:t>
      </w:r>
      <w:proofErr w:type="spellEnd"/>
      <w:r w:rsidRPr="00BC4672">
        <w:rPr>
          <w:rFonts w:ascii="Times New Roman" w:hAnsi="Times New Roman" w:cs="Times New Roman"/>
          <w:b/>
          <w:i/>
          <w:sz w:val="28"/>
          <w:szCs w:val="28"/>
        </w:rPr>
        <w:t xml:space="preserve">): </w:t>
      </w:r>
    </w:p>
    <w:p w:rsidR="0065142C" w:rsidRPr="00465AFA" w:rsidRDefault="00314503" w:rsidP="00314503">
      <w:pPr>
        <w:rPr>
          <w:rFonts w:ascii="Times New Roman" w:hAnsi="Times New Roman" w:cs="Times New Roman"/>
          <w:sz w:val="28"/>
          <w:szCs w:val="28"/>
        </w:rPr>
      </w:pPr>
      <w:r w:rsidRPr="00465AFA">
        <w:rPr>
          <w:rFonts w:ascii="Times New Roman" w:hAnsi="Times New Roman" w:cs="Times New Roman"/>
          <w:sz w:val="28"/>
          <w:szCs w:val="28"/>
        </w:rPr>
        <w:t xml:space="preserve">Зимняя И.А. Ключевые компетенции - новая парадигма результата образования [электронный ресурс]. Режим доступа: </w:t>
      </w:r>
      <w:proofErr w:type="spellStart"/>
      <w:r w:rsidRPr="00465AFA">
        <w:rPr>
          <w:rFonts w:ascii="Times New Roman" w:hAnsi="Times New Roman" w:cs="Times New Roman"/>
          <w:sz w:val="28"/>
          <w:szCs w:val="28"/>
        </w:rPr>
        <w:t>www.rsvh.ru</w:t>
      </w:r>
      <w:proofErr w:type="spellEnd"/>
      <w:r w:rsidRPr="00465AFA">
        <w:rPr>
          <w:rFonts w:ascii="Times New Roman" w:hAnsi="Times New Roman" w:cs="Times New Roman"/>
          <w:sz w:val="28"/>
          <w:szCs w:val="28"/>
        </w:rPr>
        <w:t xml:space="preserve">// </w:t>
      </w:r>
      <w:proofErr w:type="spellStart"/>
      <w:r w:rsidRPr="00465AFA">
        <w:rPr>
          <w:rFonts w:ascii="Times New Roman" w:hAnsi="Times New Roman" w:cs="Times New Roman"/>
          <w:sz w:val="28"/>
          <w:szCs w:val="28"/>
        </w:rPr>
        <w:t>article</w:t>
      </w:r>
      <w:proofErr w:type="spellEnd"/>
      <w:r w:rsidRPr="00465AFA">
        <w:rPr>
          <w:rFonts w:ascii="Times New Roman" w:hAnsi="Times New Roman" w:cs="Times New Roman"/>
          <w:sz w:val="28"/>
          <w:szCs w:val="28"/>
        </w:rPr>
        <w:t xml:space="preserve">. </w:t>
      </w:r>
      <w:proofErr w:type="spellStart"/>
      <w:r w:rsidRPr="00465AFA">
        <w:rPr>
          <w:rFonts w:ascii="Times New Roman" w:hAnsi="Times New Roman" w:cs="Times New Roman"/>
          <w:sz w:val="28"/>
          <w:szCs w:val="28"/>
        </w:rPr>
        <w:t>html</w:t>
      </w:r>
      <w:proofErr w:type="spellEnd"/>
      <w:r w:rsidRPr="00465AFA">
        <w:rPr>
          <w:rFonts w:ascii="Times New Roman" w:hAnsi="Times New Roman" w:cs="Times New Roman"/>
          <w:sz w:val="28"/>
          <w:szCs w:val="28"/>
        </w:rPr>
        <w:t>/id=50758</w:t>
      </w:r>
    </w:p>
    <w:sectPr w:rsidR="0065142C" w:rsidRPr="00465AFA" w:rsidSect="007055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51CC7"/>
    <w:multiLevelType w:val="singleLevel"/>
    <w:tmpl w:val="827EA0E6"/>
    <w:lvl w:ilvl="0">
      <w:start w:val="3"/>
      <w:numFmt w:val="decimal"/>
      <w:lvlText w:val="2.%1"/>
      <w:legacy w:legacy="1" w:legacySpace="0" w:legacyIndent="468"/>
      <w:lvlJc w:val="left"/>
      <w:pPr>
        <w:ind w:left="0" w:firstLine="0"/>
      </w:pPr>
      <w:rPr>
        <w:rFonts w:ascii="Times New Roman" w:hAnsi="Times New Roman" w:cs="Times New Roman" w:hint="default"/>
      </w:rPr>
    </w:lvl>
  </w:abstractNum>
  <w:abstractNum w:abstractNumId="1">
    <w:nsid w:val="64920466"/>
    <w:multiLevelType w:val="singleLevel"/>
    <w:tmpl w:val="1CD2F73A"/>
    <w:lvl w:ilvl="0">
      <w:start w:val="1"/>
      <w:numFmt w:val="decimal"/>
      <w:lvlText w:val="%1."/>
      <w:legacy w:legacy="1" w:legacySpace="0" w:legacyIndent="180"/>
      <w:lvlJc w:val="left"/>
      <w:pPr>
        <w:ind w:left="0" w:firstLine="0"/>
      </w:pPr>
      <w:rPr>
        <w:rFonts w:ascii="Times New Roman" w:hAnsi="Times New Roman" w:cs="Times New Roman" w:hint="default"/>
      </w:rPr>
    </w:lvl>
  </w:abstractNum>
  <w:num w:numId="1">
    <w:abstractNumId w:val="1"/>
    <w:lvlOverride w:ilvl="0">
      <w:startOverride w:val="1"/>
    </w:lvlOverride>
  </w:num>
  <w:num w:numId="2">
    <w:abstractNumId w:val="1"/>
    <w:lvlOverride w:ilvl="0">
      <w:lvl w:ilvl="0">
        <w:start w:val="1"/>
        <w:numFmt w:val="decimal"/>
        <w:lvlText w:val="%1."/>
        <w:legacy w:legacy="1" w:legacySpace="0" w:legacyIndent="201"/>
        <w:lvlJc w:val="left"/>
        <w:pPr>
          <w:ind w:left="0" w:firstLine="0"/>
        </w:pPr>
        <w:rPr>
          <w:rFonts w:ascii="Times New Roman" w:hAnsi="Times New Roman" w:cs="Times New Roman" w:hint="default"/>
        </w:rPr>
      </w:lvl>
    </w:lvlOverride>
  </w:num>
  <w:num w:numId="3">
    <w:abstractNumId w:val="0"/>
    <w:lvlOverride w:ilvl="0">
      <w:lvl w:ilvl="0">
        <w:start w:val="3"/>
        <w:numFmt w:val="decimal"/>
        <w:lvlText w:val="2.%1"/>
        <w:legacy w:legacy="1" w:legacySpace="0" w:legacyIndent="425"/>
        <w:lvlJc w:val="left"/>
        <w:pPr>
          <w:ind w:left="0" w:firstLine="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55FF5"/>
    <w:rsid w:val="0006566B"/>
    <w:rsid w:val="002204D9"/>
    <w:rsid w:val="00314503"/>
    <w:rsid w:val="00385760"/>
    <w:rsid w:val="003C0840"/>
    <w:rsid w:val="00425761"/>
    <w:rsid w:val="00465AFA"/>
    <w:rsid w:val="004E7F6E"/>
    <w:rsid w:val="005D3808"/>
    <w:rsid w:val="0061377A"/>
    <w:rsid w:val="0065142C"/>
    <w:rsid w:val="00676ADD"/>
    <w:rsid w:val="00705501"/>
    <w:rsid w:val="009F0517"/>
    <w:rsid w:val="00BC4672"/>
    <w:rsid w:val="00C55FF5"/>
    <w:rsid w:val="00CD3A3F"/>
    <w:rsid w:val="00D752F4"/>
    <w:rsid w:val="00F4049E"/>
    <w:rsid w:val="00F748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5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9F0517"/>
    <w:pPr>
      <w:widowControl w:val="0"/>
      <w:autoSpaceDE w:val="0"/>
      <w:autoSpaceDN w:val="0"/>
      <w:adjustRightInd w:val="0"/>
      <w:spacing w:after="0" w:line="240" w:lineRule="auto"/>
    </w:pPr>
    <w:rPr>
      <w:rFonts w:ascii="Times New Roman" w:hAnsi="Times New Roman" w:cs="Times New Roman"/>
      <w:sz w:val="24"/>
      <w:szCs w:val="24"/>
      <w:lang w:eastAsia="ru-RU"/>
    </w:rPr>
  </w:style>
  <w:style w:type="paragraph" w:customStyle="1" w:styleId="Style3">
    <w:name w:val="Style3"/>
    <w:basedOn w:val="a"/>
    <w:uiPriority w:val="99"/>
    <w:rsid w:val="009F0517"/>
    <w:pPr>
      <w:widowControl w:val="0"/>
      <w:autoSpaceDE w:val="0"/>
      <w:autoSpaceDN w:val="0"/>
      <w:adjustRightInd w:val="0"/>
      <w:spacing w:after="0" w:line="490" w:lineRule="exact"/>
      <w:ind w:firstLine="698"/>
    </w:pPr>
    <w:rPr>
      <w:rFonts w:ascii="Times New Roman" w:hAnsi="Times New Roman" w:cs="Times New Roman"/>
      <w:sz w:val="24"/>
      <w:szCs w:val="24"/>
      <w:lang w:eastAsia="ru-RU"/>
    </w:rPr>
  </w:style>
  <w:style w:type="character" w:customStyle="1" w:styleId="FontStyle11">
    <w:name w:val="Font Style11"/>
    <w:basedOn w:val="a0"/>
    <w:uiPriority w:val="99"/>
    <w:rsid w:val="009F0517"/>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1775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74F4D-E092-4B88-A42C-FED64A8AF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30</Pages>
  <Words>6226</Words>
  <Characters>35489</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Valued Acer Customer</cp:lastModifiedBy>
  <cp:revision>10</cp:revision>
  <cp:lastPrinted>2014-12-01T08:56:00Z</cp:lastPrinted>
  <dcterms:created xsi:type="dcterms:W3CDTF">2014-11-27T07:14:00Z</dcterms:created>
  <dcterms:modified xsi:type="dcterms:W3CDTF">2014-12-01T09:50:00Z</dcterms:modified>
</cp:coreProperties>
</file>